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7C" w:rsidRDefault="0047307C" w:rsidP="0047307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6</w:t>
      </w:r>
    </w:p>
    <w:p w:rsidR="0047307C" w:rsidRDefault="0047307C" w:rsidP="004730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sprawy: PCPR.A.1110.1.2020</w:t>
      </w:r>
      <w:bookmarkStart w:id="0" w:name="_GoBack"/>
      <w:bookmarkEnd w:id="0"/>
    </w:p>
    <w:p w:rsidR="0047307C" w:rsidRDefault="0047307C" w:rsidP="00473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o przetwarzaniu danych w procesie rekrutacji</w:t>
      </w:r>
    </w:p>
    <w:p w:rsidR="0047307C" w:rsidRDefault="0047307C" w:rsidP="004730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br/>
        <w:t>i w sprawie swobodnego przepływu takich danych oraz uchylenia dyrektywy 95/46/WE (RODO) (Dz. U. UE.L. z 2016 r. Nr 119) informuję, że: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Administratorem Pani/Pana danych osobowych jest Powiatowe Centrum Pomocy Rodzinie, 21-100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Lubartów, ul. Szaniawskiego 64, reprezentowany przez Dyrektora PCPR w Lubartowie;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Zgodnie z art. 37 ust. 1 lit. a ogólnego rozporządzenia o ochronie danych osobowych wyznaczony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został inspektor ochrony danych. Dane kontaktowe: tel. 81 854 3329, e-mail: iod@pcprlubartow.pl;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Pani/Pana dane osobowe przetwarzane będą w celu realizacji procesu rekrutacji, w szczególności </w:t>
      </w:r>
      <w:r>
        <w:rPr>
          <w:rFonts w:ascii="Times New Roman" w:hAnsi="Times New Roman" w:cs="Times New Roman"/>
          <w:sz w:val="20"/>
          <w:szCs w:val="20"/>
        </w:rPr>
        <w:br/>
        <w:t xml:space="preserve">      w celu oceny Pani/Pana kwalifikacji, zdolności i umiejętności potrzebnych do pracy na </w:t>
      </w:r>
      <w:r>
        <w:rPr>
          <w:rFonts w:ascii="Times New Roman" w:hAnsi="Times New Roman" w:cs="Times New Roman"/>
          <w:sz w:val="20"/>
          <w:szCs w:val="20"/>
        </w:rPr>
        <w:br/>
        <w:t xml:space="preserve">      stanowisku, na które Pani/Pan aplikuje.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Podstawą prawną przetwarzania danych osobowych są: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1) przepisy Kodeksu pracy i wydane na ich podstawie przepisy wykonawcze, ustawa o pracownikach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samorządowych oraz inne przepisy prawa w zakresie danych określonych w szczególności w art.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221 Kodeksu pracy;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2) niezbędność do wypełnienia obowiązku prawnego ciążącego na Administratorze danych 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w związku z art. 6 ust. 1 lit. c) RODO;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Pani/Pana zgoda na przetwarzanie danych osobowych, jeżeli zostaną przekazane nam inne dane niż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wynikające z przepisów prawa. 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Pani/Pana dane osobowe będą przechowywane w obowiązkowym okresie przechowywania </w:t>
      </w:r>
      <w:r>
        <w:rPr>
          <w:rFonts w:ascii="Times New Roman" w:hAnsi="Times New Roman" w:cs="Times New Roman"/>
          <w:sz w:val="20"/>
          <w:szCs w:val="20"/>
        </w:rPr>
        <w:br/>
        <w:t xml:space="preserve">     dokumentacji związanej z rekrutacją, ustalonym zgodnie z odrębnymi przepisami.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Pani/Pana dane osobowe nie będą przekazywane do państwa trzeciego lub organizacji </w:t>
      </w:r>
      <w:r>
        <w:rPr>
          <w:rFonts w:ascii="Times New Roman" w:hAnsi="Times New Roman" w:cs="Times New Roman"/>
          <w:sz w:val="20"/>
          <w:szCs w:val="20"/>
        </w:rPr>
        <w:br/>
        <w:t xml:space="preserve">      międzynarodowej.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Pani/Pana dane nie będą przetwarzane w sposób zautomatyzowany, w tym nie będą podlegać </w:t>
      </w:r>
      <w:r>
        <w:rPr>
          <w:rFonts w:ascii="Times New Roman" w:hAnsi="Times New Roman" w:cs="Times New Roman"/>
          <w:sz w:val="20"/>
          <w:szCs w:val="20"/>
        </w:rPr>
        <w:br/>
        <w:t xml:space="preserve">     profilowaniu.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W związku z przetwarzaniem Pani/Pan danych osobowych przysługują Pani/Panu następujące </w:t>
      </w:r>
      <w:r>
        <w:rPr>
          <w:rFonts w:ascii="Times New Roman" w:hAnsi="Times New Roman" w:cs="Times New Roman"/>
          <w:sz w:val="20"/>
          <w:szCs w:val="20"/>
        </w:rPr>
        <w:br/>
        <w:t xml:space="preserve">     prawa: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1) prawo dostępu do danych osobowych;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2) prawo żądania sprostowania/poprawienia danych osobowych; 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3) prawo żądania usunięcia danych osobowych przetwarzanych bezpodstawnie; w zakresie, w jakim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Pani/Pana dane są przetwarzane na podstawie zgody – ma Pani/Pan prawo wycofania zgody 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na przetwarzanie danych w dowolnym momencie;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4) prawo żądania ograniczenia przetwarzania danych osobowych; 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5) prawo wyrażenia sprzeciwu wobec przetwarzania Pani/Pana danych osobowych ze względu na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Pani/Pana szczególną sytuację – w przypadkach, gdy przetwarzamy dane na podstawie naszego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prawnie usprawiedliwionego interesu; 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6) prawo do przenoszenia Pani/Pana danych osobowych, tj. prawo otrzymywania od nas swoich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danych osobowych, przy czym prawo to przysługuje Pani/Panu tylko w zakresie tych danych,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które przetwarzamy na podstawie Pani/Pana zgody.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7) prawo wniesienia skargi do Prezesa Urzędu Ochrony Danych Osobowych, w sytuacji, gdy uzna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Pani/Pan, że przetwarzanie danych osobowych narusza przepisy ogólnego rozporządzenia 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o ochronie danych osobowych (RODO).</w:t>
      </w:r>
    </w:p>
    <w:p w:rsidR="0047307C" w:rsidRDefault="0047307C" w:rsidP="00473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Podanie przez Panią/Pana danych osobowych jest wymogiem ustawowym; ich nieprzekazanie  </w:t>
      </w:r>
      <w:r>
        <w:rPr>
          <w:rFonts w:ascii="Times New Roman" w:hAnsi="Times New Roman" w:cs="Times New Roman"/>
          <w:sz w:val="20"/>
          <w:szCs w:val="20"/>
        </w:rPr>
        <w:br/>
        <w:t xml:space="preserve">     spowoduje niemożność realizacji procesu rekrutacji. W zakresie danych osobowych, które mogą </w:t>
      </w:r>
      <w:r>
        <w:rPr>
          <w:rFonts w:ascii="Times New Roman" w:hAnsi="Times New Roman" w:cs="Times New Roman"/>
          <w:sz w:val="20"/>
          <w:szCs w:val="20"/>
        </w:rPr>
        <w:br/>
        <w:t xml:space="preserve">     być przetwarzane na podstawie Pani/Pana zgody, ich podanie jest dobrowolne.</w:t>
      </w:r>
    </w:p>
    <w:p w:rsidR="0047307C" w:rsidRDefault="0047307C" w:rsidP="0047307C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307C" w:rsidRDefault="0047307C" w:rsidP="0047307C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Zapoznałam/em się, zrozumiałam/em oraz przyjmuję do wiadomości treść klauzuli informacyjnej, w tym informacji o celu i sposobach przetwarzania danych osobowych oraz o prawach jakie mi przysługują w związku z przetwarzaniem danych osobowych.</w:t>
      </w:r>
    </w:p>
    <w:p w:rsidR="0047307C" w:rsidRDefault="0047307C" w:rsidP="0047307C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</w:t>
      </w:r>
    </w:p>
    <w:p w:rsidR="0047307C" w:rsidRDefault="0047307C" w:rsidP="0047307C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data i podpis osoby składającej oświadczenie</w:t>
      </w:r>
    </w:p>
    <w:p w:rsidR="009A381F" w:rsidRDefault="009A381F"/>
    <w:sectPr w:rsidR="009A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7C"/>
    <w:rsid w:val="0047307C"/>
    <w:rsid w:val="009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Agnieszka Grzegorczyk</cp:lastModifiedBy>
  <cp:revision>1</cp:revision>
  <dcterms:created xsi:type="dcterms:W3CDTF">2020-01-15T13:06:00Z</dcterms:created>
  <dcterms:modified xsi:type="dcterms:W3CDTF">2020-01-15T13:08:00Z</dcterms:modified>
</cp:coreProperties>
</file>