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598" w:rsidRDefault="00252F2D" w:rsidP="00517598">
      <w:pPr>
        <w:tabs>
          <w:tab w:val="left" w:pos="1785"/>
        </w:tabs>
        <w:rPr>
          <w:rFonts w:ascii="Times New Roman" w:hAnsi="Times New Roman" w:cs="Times New Roman"/>
          <w:b/>
          <w:spacing w:val="20"/>
          <w:sz w:val="36"/>
          <w:szCs w:val="36"/>
        </w:rPr>
      </w:pPr>
      <w:r>
        <w:rPr>
          <w:rFonts w:ascii="Times New Roman" w:hAnsi="Times New Roman" w:cs="Times New Roman"/>
          <w:b/>
          <w:spacing w:val="20"/>
          <w:sz w:val="36"/>
          <w:szCs w:val="36"/>
        </w:rPr>
        <w:t>Przerejestrowanie pojazdu w ramach tego samego urzędu.</w:t>
      </w:r>
    </w:p>
    <w:p w:rsidR="00131EA9" w:rsidRDefault="00131EA9" w:rsidP="00131EA9">
      <w:pPr>
        <w:tabs>
          <w:tab w:val="left" w:pos="17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 wcześniejszym umówieniu się na wizytę poprzez stronę: powiatlubartowski.pl lub po pobraniu numerka do rejestracji w holu głównym urzędu w</w:t>
      </w:r>
      <w:r w:rsidRPr="004B734D">
        <w:rPr>
          <w:rFonts w:ascii="Times New Roman" w:hAnsi="Times New Roman" w:cs="Times New Roman"/>
          <w:sz w:val="28"/>
          <w:szCs w:val="28"/>
        </w:rPr>
        <w:t xml:space="preserve">niosek o rejestrację </w:t>
      </w:r>
      <w:r>
        <w:rPr>
          <w:rFonts w:ascii="Times New Roman" w:hAnsi="Times New Roman" w:cs="Times New Roman"/>
          <w:sz w:val="28"/>
          <w:szCs w:val="28"/>
        </w:rPr>
        <w:t>pojazdu należy złożyć  w sali nr 6 osobiście lub przez upoważnioną pisemnie osobę – druk do pobrania poniżej jako załącznik.</w:t>
      </w:r>
    </w:p>
    <w:p w:rsidR="00517598" w:rsidRDefault="00517598" w:rsidP="00517598">
      <w:pPr>
        <w:tabs>
          <w:tab w:val="left" w:pos="17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17598" w:rsidRDefault="00517598" w:rsidP="00517598">
      <w:pPr>
        <w:tabs>
          <w:tab w:val="left" w:pos="178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PRZYGOTUJ</w:t>
      </w:r>
    </w:p>
    <w:p w:rsidR="00517598" w:rsidRPr="00252F2D" w:rsidRDefault="00517598" w:rsidP="00517598">
      <w:pPr>
        <w:pStyle w:val="Akapitzlist"/>
        <w:numPr>
          <w:ilvl w:val="0"/>
          <w:numId w:val="1"/>
        </w:numPr>
        <w:tabs>
          <w:tab w:val="left" w:pos="1785"/>
        </w:tabs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Wypełniony wniosek „wniosek o rejestrację –czasową rejestrację-wyrejestrowanie pojazdu” </w:t>
      </w:r>
      <w:r w:rsidR="00131EA9">
        <w:rPr>
          <w:rFonts w:ascii="Times New Roman" w:hAnsi="Times New Roman" w:cs="Times New Roman"/>
          <w:i/>
          <w:color w:val="FF0000"/>
          <w:sz w:val="28"/>
          <w:szCs w:val="28"/>
        </w:rPr>
        <w:t>(druk F01/KOM</w:t>
      </w:r>
      <w:r w:rsidRPr="00252F2D">
        <w:rPr>
          <w:rFonts w:ascii="Times New Roman" w:hAnsi="Times New Roman" w:cs="Times New Roman"/>
          <w:i/>
          <w:color w:val="FF0000"/>
          <w:sz w:val="28"/>
          <w:szCs w:val="28"/>
        </w:rPr>
        <w:t>)</w:t>
      </w:r>
    </w:p>
    <w:p w:rsidR="00517598" w:rsidRDefault="00131EA9" w:rsidP="00517598">
      <w:pPr>
        <w:pStyle w:val="Akapitzlist"/>
        <w:numPr>
          <w:ilvl w:val="0"/>
          <w:numId w:val="1"/>
        </w:numPr>
        <w:tabs>
          <w:tab w:val="left" w:pos="17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517598">
        <w:rPr>
          <w:rFonts w:ascii="Times New Roman" w:hAnsi="Times New Roman" w:cs="Times New Roman"/>
          <w:sz w:val="28"/>
          <w:szCs w:val="28"/>
        </w:rPr>
        <w:t>owód osobisty dodatkowo w przypadku cudzoziemca dokument potwierdzający prawo pobytu na terenie RP.</w:t>
      </w:r>
    </w:p>
    <w:p w:rsidR="00517598" w:rsidRDefault="00517598" w:rsidP="00517598">
      <w:pPr>
        <w:pStyle w:val="Akapitzlist"/>
        <w:tabs>
          <w:tab w:val="left" w:pos="17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Dodatkowo:</w:t>
      </w:r>
    </w:p>
    <w:p w:rsidR="00517598" w:rsidRDefault="00517598" w:rsidP="00517598">
      <w:pPr>
        <w:pStyle w:val="Akapitzlist"/>
        <w:tabs>
          <w:tab w:val="left" w:pos="17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gdy pojazd zakupiony jest na</w:t>
      </w:r>
      <w:r w:rsidR="00343D59">
        <w:rPr>
          <w:rFonts w:ascii="Times New Roman" w:hAnsi="Times New Roman" w:cs="Times New Roman"/>
          <w:sz w:val="28"/>
          <w:szCs w:val="28"/>
        </w:rPr>
        <w:t xml:space="preserve"> firmę proszę przynieść umowę sp</w:t>
      </w:r>
      <w:r>
        <w:rPr>
          <w:rFonts w:ascii="Times New Roman" w:hAnsi="Times New Roman" w:cs="Times New Roman"/>
          <w:sz w:val="28"/>
          <w:szCs w:val="28"/>
        </w:rPr>
        <w:t xml:space="preserve">ółki cywilnej oraz jeśli jest możliwość wydrukowania – wypis KRS, zaświadczenie z </w:t>
      </w:r>
      <w:proofErr w:type="spellStart"/>
      <w:r>
        <w:rPr>
          <w:rFonts w:ascii="Times New Roman" w:hAnsi="Times New Roman" w:cs="Times New Roman"/>
          <w:sz w:val="28"/>
          <w:szCs w:val="28"/>
        </w:rPr>
        <w:t>CEiDG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przyśpieszy to załatwienie sprawy</w:t>
      </w:r>
    </w:p>
    <w:p w:rsidR="00517598" w:rsidRPr="00343D59" w:rsidRDefault="00517598" w:rsidP="00517598">
      <w:pPr>
        <w:pStyle w:val="Akapitzlist"/>
        <w:tabs>
          <w:tab w:val="left" w:pos="1785"/>
        </w:tabs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pisemne upow</w:t>
      </w:r>
      <w:r w:rsidR="00343D59">
        <w:rPr>
          <w:rFonts w:ascii="Times New Roman" w:hAnsi="Times New Roman" w:cs="Times New Roman"/>
          <w:sz w:val="28"/>
          <w:szCs w:val="28"/>
        </w:rPr>
        <w:t xml:space="preserve">ażnienie od właścicieli pojazdu </w:t>
      </w:r>
      <w:r w:rsidR="00343D59" w:rsidRPr="00343D59">
        <w:rPr>
          <w:rFonts w:ascii="Times New Roman" w:hAnsi="Times New Roman" w:cs="Times New Roman"/>
          <w:i/>
          <w:color w:val="FF0000"/>
          <w:sz w:val="28"/>
          <w:szCs w:val="28"/>
        </w:rPr>
        <w:t>(druk F0</w:t>
      </w:r>
      <w:r w:rsidR="0052112C">
        <w:rPr>
          <w:rFonts w:ascii="Times New Roman" w:hAnsi="Times New Roman" w:cs="Times New Roman"/>
          <w:i/>
          <w:color w:val="FF0000"/>
          <w:sz w:val="28"/>
          <w:szCs w:val="28"/>
        </w:rPr>
        <w:t>4</w:t>
      </w:r>
      <w:r w:rsidR="00343D59" w:rsidRPr="00343D59">
        <w:rPr>
          <w:rFonts w:ascii="Times New Roman" w:hAnsi="Times New Roman" w:cs="Times New Roman"/>
          <w:i/>
          <w:color w:val="FF0000"/>
          <w:sz w:val="28"/>
          <w:szCs w:val="28"/>
        </w:rPr>
        <w:t>/kom)</w:t>
      </w:r>
    </w:p>
    <w:p w:rsidR="00517598" w:rsidRDefault="00517598" w:rsidP="00517598">
      <w:pPr>
        <w:tabs>
          <w:tab w:val="left" w:pos="17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Do wniosku proszę dołączyć oryginały poniższych dokumentów:</w:t>
      </w:r>
    </w:p>
    <w:p w:rsidR="00517598" w:rsidRDefault="00517598" w:rsidP="00517598">
      <w:pPr>
        <w:pStyle w:val="Akapitzlist"/>
        <w:numPr>
          <w:ilvl w:val="0"/>
          <w:numId w:val="2"/>
        </w:numPr>
        <w:tabs>
          <w:tab w:val="left" w:pos="17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dowód własności pojazdu, np. faktura, rachunek, umowa sprzedaży, darowizny,</w:t>
      </w:r>
    </w:p>
    <w:p w:rsidR="00517598" w:rsidRDefault="00517598" w:rsidP="00517598">
      <w:pPr>
        <w:pStyle w:val="Akapitzlist"/>
        <w:numPr>
          <w:ilvl w:val="0"/>
          <w:numId w:val="2"/>
        </w:numPr>
        <w:tabs>
          <w:tab w:val="left" w:pos="17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dowód rejestracyjny z aktualnym badaniem technicznym,</w:t>
      </w:r>
    </w:p>
    <w:p w:rsidR="00517598" w:rsidRPr="00517598" w:rsidRDefault="00517598" w:rsidP="00517598">
      <w:pPr>
        <w:pStyle w:val="Akapitzlist"/>
        <w:numPr>
          <w:ilvl w:val="0"/>
          <w:numId w:val="2"/>
        </w:numPr>
        <w:tabs>
          <w:tab w:val="left" w:pos="178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tablice rejestracyjne do legalizacji</w:t>
      </w:r>
    </w:p>
    <w:p w:rsidR="00517598" w:rsidRDefault="00517598" w:rsidP="00517598">
      <w:pPr>
        <w:tabs>
          <w:tab w:val="left" w:pos="178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7598" w:rsidRDefault="00517598" w:rsidP="00886E29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OPŁATY:</w:t>
      </w:r>
    </w:p>
    <w:p w:rsidR="00517598" w:rsidRDefault="00517598" w:rsidP="00886E29">
      <w:pPr>
        <w:pStyle w:val="Akapitzlist"/>
        <w:numPr>
          <w:ilvl w:val="0"/>
          <w:numId w:val="3"/>
        </w:numPr>
        <w:tabs>
          <w:tab w:val="left" w:pos="178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Opłata za rejestrację:</w:t>
      </w:r>
    </w:p>
    <w:p w:rsidR="00517598" w:rsidRDefault="00517598" w:rsidP="00886E29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Samochód, autobus, ciągnik samochodowy – 81,00 zł.</w:t>
      </w:r>
    </w:p>
    <w:p w:rsidR="00517598" w:rsidRDefault="00517598" w:rsidP="00886E29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Motocykl, </w:t>
      </w:r>
      <w:r w:rsidR="00125EE8">
        <w:rPr>
          <w:rFonts w:ascii="Times New Roman" w:hAnsi="Times New Roman" w:cs="Times New Roman"/>
          <w:sz w:val="28"/>
          <w:szCs w:val="28"/>
        </w:rPr>
        <w:t>quad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125EE8">
        <w:rPr>
          <w:rFonts w:ascii="Times New Roman" w:hAnsi="Times New Roman" w:cs="Times New Roman"/>
          <w:sz w:val="28"/>
          <w:szCs w:val="28"/>
        </w:rPr>
        <w:t>81,00</w:t>
      </w:r>
      <w:r>
        <w:rPr>
          <w:rFonts w:ascii="Times New Roman" w:hAnsi="Times New Roman" w:cs="Times New Roman"/>
          <w:sz w:val="28"/>
          <w:szCs w:val="28"/>
        </w:rPr>
        <w:t xml:space="preserve"> zł</w:t>
      </w:r>
    </w:p>
    <w:p w:rsidR="00517598" w:rsidRDefault="00517598" w:rsidP="00886E29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Przyczepa, naczepa, ciągnik rolniczy – </w:t>
      </w:r>
      <w:r w:rsidR="00125EE8">
        <w:rPr>
          <w:rFonts w:ascii="Times New Roman" w:hAnsi="Times New Roman" w:cs="Times New Roman"/>
          <w:sz w:val="28"/>
          <w:szCs w:val="28"/>
        </w:rPr>
        <w:t>81,00</w:t>
      </w:r>
      <w:r>
        <w:rPr>
          <w:rFonts w:ascii="Times New Roman" w:hAnsi="Times New Roman" w:cs="Times New Roman"/>
          <w:sz w:val="28"/>
          <w:szCs w:val="28"/>
        </w:rPr>
        <w:t xml:space="preserve"> zł</w:t>
      </w:r>
    </w:p>
    <w:p w:rsidR="00517598" w:rsidRDefault="00517598" w:rsidP="00886E29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Motorower – </w:t>
      </w:r>
      <w:r w:rsidR="00125EE8">
        <w:rPr>
          <w:rFonts w:ascii="Times New Roman" w:hAnsi="Times New Roman" w:cs="Times New Roman"/>
          <w:sz w:val="28"/>
          <w:szCs w:val="28"/>
        </w:rPr>
        <w:t>81,00</w:t>
      </w:r>
      <w:r>
        <w:rPr>
          <w:rFonts w:ascii="Times New Roman" w:hAnsi="Times New Roman" w:cs="Times New Roman"/>
          <w:sz w:val="28"/>
          <w:szCs w:val="28"/>
        </w:rPr>
        <w:t xml:space="preserve"> zł</w:t>
      </w:r>
    </w:p>
    <w:p w:rsidR="00131EA9" w:rsidRPr="00886E29" w:rsidRDefault="00131EA9" w:rsidP="00886E29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101FD">
        <w:rPr>
          <w:rFonts w:ascii="Times New Roman" w:hAnsi="Times New Roman" w:cs="Times New Roman"/>
          <w:b/>
          <w:sz w:val="28"/>
          <w:szCs w:val="28"/>
          <w:u w:val="single"/>
        </w:rPr>
        <w:t>Uwaga</w:t>
      </w:r>
      <w:r w:rsidR="00886E29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5101F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86E29">
        <w:rPr>
          <w:rFonts w:ascii="Times New Roman" w:hAnsi="Times New Roman" w:cs="Times New Roman"/>
          <w:b/>
          <w:sz w:val="28"/>
          <w:szCs w:val="28"/>
          <w:u w:val="single"/>
        </w:rPr>
        <w:t>koszt przerejestrowania pojazdu bez wydania pozwolenia czasowego to 67,00 zł.</w:t>
      </w:r>
    </w:p>
    <w:p w:rsidR="00886E29" w:rsidRDefault="00886E29" w:rsidP="00886E29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86E29" w:rsidRPr="005101FD" w:rsidRDefault="00886E29" w:rsidP="00886E29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52F2D" w:rsidRDefault="00252F2D" w:rsidP="00252F2D">
      <w:pPr>
        <w:tabs>
          <w:tab w:val="left" w:pos="17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opłaty za rejestrację</w:t>
      </w:r>
      <w:r>
        <w:rPr>
          <w:rFonts w:ascii="Times New Roman" w:hAnsi="Times New Roman" w:cs="Times New Roman"/>
          <w:sz w:val="28"/>
          <w:szCs w:val="28"/>
        </w:rPr>
        <w:t xml:space="preserve"> można dokonać: kartą płatniczą lub gotówką</w:t>
      </w:r>
    </w:p>
    <w:p w:rsidR="00252F2D" w:rsidRDefault="00252F2D" w:rsidP="00252F2D">
      <w:pPr>
        <w:pStyle w:val="Akapitzlist"/>
        <w:numPr>
          <w:ilvl w:val="0"/>
          <w:numId w:val="4"/>
        </w:numPr>
        <w:tabs>
          <w:tab w:val="left" w:pos="17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kasie urzędu</w:t>
      </w:r>
    </w:p>
    <w:p w:rsidR="00252F2D" w:rsidRDefault="00252F2D" w:rsidP="00252F2D">
      <w:pPr>
        <w:pStyle w:val="Akapitzlist"/>
        <w:numPr>
          <w:ilvl w:val="0"/>
          <w:numId w:val="4"/>
        </w:numPr>
        <w:tabs>
          <w:tab w:val="left" w:pos="17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lub przelewem /w tytule należy wpisać rodzaj czynności, numer VIN pojazdu.</w:t>
      </w:r>
    </w:p>
    <w:p w:rsidR="00252F2D" w:rsidRDefault="00252F2D" w:rsidP="00252F2D">
      <w:pPr>
        <w:pStyle w:val="Akapitzlist"/>
        <w:tabs>
          <w:tab w:val="left" w:pos="17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Konto bankowe: Bank Spółdzielczy w Lubartowie</w:t>
      </w:r>
    </w:p>
    <w:p w:rsidR="00252F2D" w:rsidRDefault="00252F2D" w:rsidP="00252F2D">
      <w:pPr>
        <w:pStyle w:val="Akapitzlist"/>
        <w:tabs>
          <w:tab w:val="left" w:pos="17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Nr rachunku: 22 8707 0006 0021 2063 2000 0003</w:t>
      </w:r>
    </w:p>
    <w:p w:rsidR="00252F2D" w:rsidRDefault="00252F2D" w:rsidP="00517598">
      <w:pPr>
        <w:tabs>
          <w:tab w:val="left" w:pos="17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17598" w:rsidRDefault="00517598" w:rsidP="00517598">
      <w:pPr>
        <w:pStyle w:val="Akapitzlist"/>
        <w:numPr>
          <w:ilvl w:val="0"/>
          <w:numId w:val="3"/>
        </w:numPr>
        <w:tabs>
          <w:tab w:val="left" w:pos="1785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Opłata skarbowa: </w:t>
      </w:r>
    </w:p>
    <w:p w:rsidR="00517598" w:rsidRPr="00252F2D" w:rsidRDefault="00517598" w:rsidP="00252F2D">
      <w:pPr>
        <w:tabs>
          <w:tab w:val="left" w:pos="17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za ewentualne upoważnienie – 17,00 zł ( opłacie skarbowej nie podlega upoważnienie dla małżonka, rodzica, dziadków, rodzeństwa, pełnoletniego dziecka, wnuków)</w:t>
      </w:r>
    </w:p>
    <w:p w:rsidR="00517598" w:rsidRDefault="00252F2D" w:rsidP="00517598">
      <w:pPr>
        <w:tabs>
          <w:tab w:val="left" w:pos="17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opłaty za pełnomocnictwo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7598">
        <w:rPr>
          <w:rFonts w:ascii="Times New Roman" w:hAnsi="Times New Roman" w:cs="Times New Roman"/>
          <w:sz w:val="28"/>
          <w:szCs w:val="28"/>
        </w:rPr>
        <w:t>można dokonać:</w:t>
      </w:r>
    </w:p>
    <w:p w:rsidR="00517598" w:rsidRDefault="00517598" w:rsidP="00517598">
      <w:pPr>
        <w:pStyle w:val="Akapitzlist"/>
        <w:numPr>
          <w:ilvl w:val="0"/>
          <w:numId w:val="5"/>
        </w:numPr>
        <w:tabs>
          <w:tab w:val="left" w:pos="17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kasie Starostwa Powiatowego w godzinach  7.30-1</w:t>
      </w:r>
      <w:r w:rsidR="00252F2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.30</w:t>
      </w:r>
      <w:r w:rsidR="00252F2D">
        <w:rPr>
          <w:rFonts w:ascii="Times New Roman" w:hAnsi="Times New Roman" w:cs="Times New Roman"/>
          <w:sz w:val="28"/>
          <w:szCs w:val="28"/>
        </w:rPr>
        <w:t xml:space="preserve"> /tylko gotówką/</w:t>
      </w:r>
    </w:p>
    <w:p w:rsidR="00517598" w:rsidRDefault="00517598" w:rsidP="00517598">
      <w:pPr>
        <w:pStyle w:val="Akapitzlist"/>
        <w:numPr>
          <w:ilvl w:val="0"/>
          <w:numId w:val="5"/>
        </w:numPr>
        <w:tabs>
          <w:tab w:val="left" w:pos="17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kasie Urzędu Miasta Lubartów w godzinach</w:t>
      </w:r>
      <w:r w:rsidR="00252F2D">
        <w:rPr>
          <w:rFonts w:ascii="Times New Roman" w:hAnsi="Times New Roman" w:cs="Times New Roman"/>
          <w:sz w:val="28"/>
          <w:szCs w:val="28"/>
        </w:rPr>
        <w:t xml:space="preserve"> 7.30-14.30</w:t>
      </w:r>
    </w:p>
    <w:p w:rsidR="00517598" w:rsidRDefault="00517598" w:rsidP="00517598">
      <w:pPr>
        <w:pStyle w:val="Akapitzlist"/>
        <w:numPr>
          <w:ilvl w:val="0"/>
          <w:numId w:val="5"/>
        </w:numPr>
        <w:tabs>
          <w:tab w:val="left" w:pos="17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konta Urzędu Miasta Lubartów </w:t>
      </w:r>
      <w:r w:rsidR="00252F2D">
        <w:rPr>
          <w:rFonts w:ascii="Times New Roman" w:hAnsi="Times New Roman" w:cs="Times New Roman"/>
          <w:sz w:val="28"/>
          <w:szCs w:val="28"/>
        </w:rPr>
        <w:t>95 1020 3147 0000 8902 0102 7945</w:t>
      </w:r>
    </w:p>
    <w:p w:rsidR="00252F2D" w:rsidRDefault="00252F2D" w:rsidP="00252F2D">
      <w:pPr>
        <w:pStyle w:val="Akapitzlist"/>
        <w:tabs>
          <w:tab w:val="left" w:pos="17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17598" w:rsidRPr="00252F2D" w:rsidRDefault="00517598" w:rsidP="00517598">
      <w:pPr>
        <w:tabs>
          <w:tab w:val="left" w:pos="178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252F2D">
        <w:rPr>
          <w:rFonts w:ascii="Times New Roman" w:hAnsi="Times New Roman" w:cs="Times New Roman"/>
          <w:b/>
          <w:sz w:val="28"/>
          <w:szCs w:val="28"/>
        </w:rPr>
        <w:t xml:space="preserve"> SPOSÓB I TERMIN ZAŁATWIENIA SPRAWY</w:t>
      </w:r>
    </w:p>
    <w:p w:rsidR="00517598" w:rsidRDefault="00517598" w:rsidP="00517598">
      <w:pPr>
        <w:tabs>
          <w:tab w:val="left" w:pos="17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rejestracji otrzymasz zaleg</w:t>
      </w:r>
      <w:r w:rsidR="00125EE8">
        <w:rPr>
          <w:rFonts w:ascii="Times New Roman" w:hAnsi="Times New Roman" w:cs="Times New Roman"/>
          <w:sz w:val="28"/>
          <w:szCs w:val="28"/>
        </w:rPr>
        <w:t>alizowane tablice rejestracyjne</w:t>
      </w:r>
      <w:r>
        <w:rPr>
          <w:rFonts w:ascii="Times New Roman" w:hAnsi="Times New Roman" w:cs="Times New Roman"/>
          <w:sz w:val="28"/>
          <w:szCs w:val="28"/>
        </w:rPr>
        <w:t xml:space="preserve"> oraz pozwolenie czasowe ważne 30 dni. Przed upływem ważności pozwolenia czasowego należy zgłosić się po odbiór stałego dowodu rejestracyjnego. Jeśli dowód będzie gotowy do odbioru otrzymasz SMS-a na nr telefonu podany w</w:t>
      </w:r>
      <w:r w:rsidR="00131EA9">
        <w:rPr>
          <w:rFonts w:ascii="Times New Roman" w:hAnsi="Times New Roman" w:cs="Times New Roman"/>
          <w:sz w:val="28"/>
          <w:szCs w:val="28"/>
        </w:rPr>
        <w:t>e wniosku o rejestrację p</w:t>
      </w:r>
      <w:r>
        <w:rPr>
          <w:rFonts w:ascii="Times New Roman" w:hAnsi="Times New Roman" w:cs="Times New Roman"/>
          <w:sz w:val="28"/>
          <w:szCs w:val="28"/>
        </w:rPr>
        <w:t xml:space="preserve">ojazdu. </w:t>
      </w:r>
    </w:p>
    <w:p w:rsidR="00131EA9" w:rsidRPr="00767FA5" w:rsidRDefault="00131EA9" w:rsidP="00517598">
      <w:pPr>
        <w:tabs>
          <w:tab w:val="left" w:pos="1785"/>
        </w:tabs>
        <w:jc w:val="both"/>
        <w:rPr>
          <w:rFonts w:ascii="Open Sans" w:hAnsi="Open Sans"/>
          <w:color w:val="212529"/>
          <w:sz w:val="28"/>
          <w:szCs w:val="28"/>
          <w:shd w:val="clear" w:color="auto" w:fill="FFFFFF"/>
        </w:rPr>
      </w:pPr>
      <w:r>
        <w:rPr>
          <w:rFonts w:ascii="Open Sans" w:hAnsi="Open Sans"/>
          <w:color w:val="212529"/>
          <w:sz w:val="28"/>
          <w:szCs w:val="28"/>
          <w:shd w:val="clear" w:color="auto" w:fill="FFFFFF"/>
        </w:rPr>
        <w:t>Odbiór dowodu rejestracyjnego po wcześniejszym pobraniu numerka lub umówieniu się poprzez stronę powiatlubartowski.pl</w:t>
      </w:r>
      <w:r w:rsidR="00886E29">
        <w:rPr>
          <w:rFonts w:ascii="Open Sans" w:hAnsi="Open Sans"/>
          <w:color w:val="212529"/>
          <w:sz w:val="28"/>
          <w:szCs w:val="28"/>
          <w:shd w:val="clear" w:color="auto" w:fill="FFFFFF"/>
        </w:rPr>
        <w:t xml:space="preserve"> w pokoju nr 10.</w:t>
      </w:r>
    </w:p>
    <w:p w:rsidR="00517598" w:rsidRDefault="00517598" w:rsidP="00517598">
      <w:pPr>
        <w:tabs>
          <w:tab w:val="left" w:pos="1785"/>
        </w:tabs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WAŻNE – WARTO WIEDZIEĆ</w:t>
      </w:r>
    </w:p>
    <w:p w:rsidR="00517598" w:rsidRDefault="00517598" w:rsidP="00517598">
      <w:pPr>
        <w:tabs>
          <w:tab w:val="left" w:pos="1785"/>
        </w:tabs>
        <w:jc w:val="both"/>
        <w:rPr>
          <w:rFonts w:ascii="Open Sans" w:hAnsi="Open Sans"/>
          <w:color w:val="212529"/>
          <w:sz w:val="28"/>
          <w:szCs w:val="28"/>
          <w:shd w:val="clear" w:color="auto" w:fill="FFFFFF"/>
        </w:rPr>
      </w:pPr>
      <w:r>
        <w:rPr>
          <w:rFonts w:ascii="Open Sans" w:hAnsi="Open Sans"/>
          <w:color w:val="212529"/>
          <w:sz w:val="28"/>
          <w:szCs w:val="28"/>
          <w:shd w:val="clear" w:color="auto" w:fill="FFFFFF"/>
        </w:rPr>
        <w:t>Rejestracji pojazdu należy dokonać </w:t>
      </w:r>
      <w:r>
        <w:rPr>
          <w:rStyle w:val="Pogrubienie"/>
          <w:rFonts w:ascii="Open Sans" w:hAnsi="Open Sans"/>
          <w:color w:val="212529"/>
          <w:sz w:val="28"/>
          <w:szCs w:val="28"/>
          <w:shd w:val="clear" w:color="auto" w:fill="FFFFFF"/>
        </w:rPr>
        <w:t xml:space="preserve">w ciągu </w:t>
      </w:r>
      <w:r w:rsidR="00252F2D">
        <w:rPr>
          <w:rStyle w:val="Pogrubienie"/>
          <w:rFonts w:ascii="Open Sans" w:hAnsi="Open Sans"/>
          <w:color w:val="212529"/>
          <w:sz w:val="28"/>
          <w:szCs w:val="28"/>
          <w:shd w:val="clear" w:color="auto" w:fill="FFFFFF"/>
        </w:rPr>
        <w:t>30</w:t>
      </w:r>
      <w:r>
        <w:rPr>
          <w:rStyle w:val="Pogrubienie"/>
          <w:rFonts w:ascii="Open Sans" w:hAnsi="Open Sans"/>
          <w:color w:val="212529"/>
          <w:sz w:val="28"/>
          <w:szCs w:val="28"/>
          <w:shd w:val="clear" w:color="auto" w:fill="FFFFFF"/>
        </w:rPr>
        <w:t xml:space="preserve"> dni</w:t>
      </w:r>
      <w:r>
        <w:rPr>
          <w:rFonts w:ascii="Open Sans" w:hAnsi="Open Sans"/>
          <w:color w:val="212529"/>
          <w:sz w:val="28"/>
          <w:szCs w:val="28"/>
          <w:shd w:val="clear" w:color="auto" w:fill="FFFFFF"/>
        </w:rPr>
        <w:t xml:space="preserve"> od daty zawarcia umowy. </w:t>
      </w:r>
    </w:p>
    <w:p w:rsidR="00886E29" w:rsidRDefault="00886E29" w:rsidP="00517598">
      <w:pPr>
        <w:tabs>
          <w:tab w:val="left" w:pos="1785"/>
        </w:tabs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Open Sans" w:hAnsi="Open Sans"/>
          <w:color w:val="212529"/>
          <w:sz w:val="28"/>
          <w:szCs w:val="28"/>
          <w:shd w:val="clear" w:color="auto" w:fill="FFFFFF"/>
        </w:rPr>
        <w:t>Należy dokonać wszelkich formalności w towarzystwie ubezpieczeniowym.</w:t>
      </w:r>
    </w:p>
    <w:p w:rsidR="00517598" w:rsidRDefault="00517598" w:rsidP="00517598">
      <w:pPr>
        <w:tabs>
          <w:tab w:val="left" w:pos="1785"/>
        </w:tabs>
        <w:jc w:val="both"/>
        <w:rPr>
          <w:rFonts w:ascii="Open Sans" w:hAnsi="Open Sans"/>
          <w:color w:val="212529"/>
          <w:sz w:val="28"/>
          <w:szCs w:val="28"/>
          <w:shd w:val="clear" w:color="auto" w:fill="FFFFFF"/>
        </w:rPr>
      </w:pPr>
      <w:r>
        <w:rPr>
          <w:rFonts w:ascii="Open Sans" w:hAnsi="Open Sans"/>
          <w:color w:val="212529"/>
          <w:sz w:val="28"/>
          <w:szCs w:val="28"/>
          <w:shd w:val="clear" w:color="auto" w:fill="FFFFFF"/>
        </w:rPr>
        <w:t>W przypadku, gdy właścicielem pojazdu jest więcej niż jedna osoba, wymagane jest upoważnienie lub pełnomocnictwo pozostałych współwłaścicieli.</w:t>
      </w:r>
    </w:p>
    <w:p w:rsidR="00252F2D" w:rsidRDefault="00252F2D" w:rsidP="00517598">
      <w:pPr>
        <w:tabs>
          <w:tab w:val="left" w:pos="1785"/>
        </w:tabs>
        <w:jc w:val="both"/>
        <w:rPr>
          <w:rFonts w:ascii="Open Sans" w:hAnsi="Open Sans"/>
          <w:color w:val="212529"/>
          <w:sz w:val="28"/>
          <w:szCs w:val="28"/>
          <w:shd w:val="clear" w:color="auto" w:fill="FFFFFF"/>
        </w:rPr>
      </w:pPr>
      <w:r>
        <w:rPr>
          <w:rFonts w:ascii="Open Sans" w:hAnsi="Open Sans"/>
          <w:color w:val="212529"/>
          <w:sz w:val="28"/>
          <w:szCs w:val="28"/>
          <w:shd w:val="clear" w:color="auto" w:fill="FFFFFF"/>
        </w:rPr>
        <w:lastRenderedPageBreak/>
        <w:t>Jeśli pojazd zakupiony jest od osoby, która nie jest wpisana w dowód rejestracyjny, do wniosku należy dołączyć wszystkie kolejne dokumenty przenoszące własność pojazdu, zaczynając od osoby z dowodu rejestracyjnego.</w:t>
      </w:r>
    </w:p>
    <w:p w:rsidR="00517598" w:rsidRDefault="00517598" w:rsidP="00517598">
      <w:pPr>
        <w:tabs>
          <w:tab w:val="left" w:pos="1785"/>
        </w:tabs>
        <w:jc w:val="both"/>
        <w:rPr>
          <w:rFonts w:ascii="Open Sans" w:hAnsi="Open Sans"/>
          <w:color w:val="212529"/>
          <w:sz w:val="28"/>
          <w:szCs w:val="28"/>
          <w:shd w:val="clear" w:color="auto" w:fill="FFFFFF"/>
        </w:rPr>
      </w:pPr>
      <w:r>
        <w:rPr>
          <w:rFonts w:ascii="Open Sans" w:hAnsi="Open Sans"/>
          <w:color w:val="212529"/>
          <w:sz w:val="28"/>
          <w:szCs w:val="28"/>
          <w:shd w:val="clear" w:color="auto" w:fill="FFFFFF"/>
        </w:rPr>
        <w:t>Uwaga: pod linkiem: </w:t>
      </w:r>
      <w:hyperlink r:id="rId6" w:history="1">
        <w:r>
          <w:rPr>
            <w:rStyle w:val="Hipercze"/>
            <w:rFonts w:ascii="Open Sans" w:hAnsi="Open Sans"/>
            <w:color w:val="D70F0F"/>
            <w:sz w:val="28"/>
            <w:szCs w:val="28"/>
            <w:shd w:val="clear" w:color="auto" w:fill="FFFFFF"/>
          </w:rPr>
          <w:t>https://pojazd.pwpw.pl</w:t>
        </w:r>
      </w:hyperlink>
      <w:r>
        <w:rPr>
          <w:rFonts w:ascii="Open Sans" w:hAnsi="Open Sans"/>
          <w:color w:val="212529"/>
          <w:sz w:val="28"/>
          <w:szCs w:val="28"/>
          <w:shd w:val="clear" w:color="auto" w:fill="FFFFFF"/>
        </w:rPr>
        <w:t> – można sprawdzić czy dowód rejestracyjny jest już gotowy do odbioru.</w:t>
      </w:r>
    </w:p>
    <w:p w:rsidR="00131EA9" w:rsidRDefault="00131EA9" w:rsidP="00517598">
      <w:pPr>
        <w:tabs>
          <w:tab w:val="left" w:pos="1785"/>
        </w:tabs>
        <w:jc w:val="both"/>
        <w:rPr>
          <w:rFonts w:ascii="Open Sans" w:hAnsi="Open Sans"/>
          <w:color w:val="212529"/>
          <w:sz w:val="28"/>
          <w:szCs w:val="28"/>
          <w:shd w:val="clear" w:color="auto" w:fill="FFFFFF"/>
        </w:rPr>
      </w:pPr>
      <w:r>
        <w:rPr>
          <w:rFonts w:ascii="Open Sans" w:hAnsi="Open Sans"/>
          <w:color w:val="212529"/>
          <w:sz w:val="28"/>
          <w:szCs w:val="28"/>
          <w:shd w:val="clear" w:color="auto" w:fill="FFFFFF"/>
        </w:rPr>
        <w:t>Odbiór dowodu rejestracyjnego po wcześniejszym pobraniu numerka</w:t>
      </w:r>
      <w:r w:rsidR="005101FD">
        <w:rPr>
          <w:rFonts w:ascii="Open Sans" w:hAnsi="Open Sans"/>
          <w:color w:val="212529"/>
          <w:sz w:val="28"/>
          <w:szCs w:val="28"/>
          <w:shd w:val="clear" w:color="auto" w:fill="FFFFFF"/>
        </w:rPr>
        <w:t xml:space="preserve"> w holu urzędu</w:t>
      </w:r>
      <w:r>
        <w:rPr>
          <w:rFonts w:ascii="Open Sans" w:hAnsi="Open Sans"/>
          <w:color w:val="212529"/>
          <w:sz w:val="28"/>
          <w:szCs w:val="28"/>
          <w:shd w:val="clear" w:color="auto" w:fill="FFFFFF"/>
        </w:rPr>
        <w:t xml:space="preserve"> lub umówieniu się poprzez stronę powiatlubartowski.pl</w:t>
      </w:r>
    </w:p>
    <w:p w:rsidR="00517598" w:rsidRDefault="00131EA9" w:rsidP="00517598">
      <w:pPr>
        <w:pStyle w:val="NormalnyWeb"/>
        <w:shd w:val="clear" w:color="auto" w:fill="FFFFFF"/>
        <w:spacing w:before="0" w:beforeAutospacing="0" w:line="276" w:lineRule="auto"/>
        <w:rPr>
          <w:rFonts w:ascii="Open Sans" w:hAnsi="Open Sans"/>
          <w:color w:val="212529"/>
          <w:sz w:val="28"/>
          <w:szCs w:val="28"/>
        </w:rPr>
      </w:pPr>
      <w:r>
        <w:rPr>
          <w:rFonts w:ascii="Open Sans" w:hAnsi="Open Sans"/>
          <w:color w:val="212529"/>
          <w:sz w:val="28"/>
          <w:szCs w:val="28"/>
        </w:rPr>
        <w:t xml:space="preserve">Podczas odbioru </w:t>
      </w:r>
      <w:r w:rsidR="00517598">
        <w:rPr>
          <w:rFonts w:ascii="Open Sans" w:hAnsi="Open Sans"/>
          <w:color w:val="212529"/>
          <w:sz w:val="28"/>
          <w:szCs w:val="28"/>
        </w:rPr>
        <w:t xml:space="preserve"> stałego dowodu rejestracyjnego (pokój nr</w:t>
      </w:r>
      <w:r>
        <w:rPr>
          <w:rFonts w:ascii="Open Sans" w:hAnsi="Open Sans"/>
          <w:color w:val="212529"/>
          <w:sz w:val="28"/>
          <w:szCs w:val="28"/>
        </w:rPr>
        <w:t xml:space="preserve"> </w:t>
      </w:r>
      <w:r w:rsidR="00886E29">
        <w:rPr>
          <w:rFonts w:ascii="Open Sans" w:hAnsi="Open Sans"/>
          <w:color w:val="212529"/>
          <w:sz w:val="28"/>
          <w:szCs w:val="28"/>
        </w:rPr>
        <w:t>10</w:t>
      </w:r>
      <w:r>
        <w:rPr>
          <w:rFonts w:ascii="Open Sans" w:hAnsi="Open Sans"/>
          <w:color w:val="212529"/>
          <w:sz w:val="28"/>
          <w:szCs w:val="28"/>
        </w:rPr>
        <w:t xml:space="preserve"> </w:t>
      </w:r>
      <w:r w:rsidR="00517598">
        <w:rPr>
          <w:rFonts w:ascii="Open Sans" w:hAnsi="Open Sans"/>
          <w:color w:val="212529"/>
          <w:sz w:val="28"/>
          <w:szCs w:val="28"/>
        </w:rPr>
        <w:t xml:space="preserve">) należy zdać pozwolenie czasowe </w:t>
      </w:r>
      <w:r>
        <w:rPr>
          <w:rFonts w:ascii="Open Sans" w:hAnsi="Open Sans"/>
          <w:color w:val="212529"/>
          <w:sz w:val="28"/>
          <w:szCs w:val="28"/>
        </w:rPr>
        <w:t xml:space="preserve">lub  dowód rejestracyjny </w:t>
      </w:r>
      <w:r w:rsidR="00517598">
        <w:rPr>
          <w:rFonts w:ascii="Open Sans" w:hAnsi="Open Sans"/>
          <w:color w:val="212529"/>
          <w:sz w:val="28"/>
          <w:szCs w:val="28"/>
        </w:rPr>
        <w:t>oraz okazać polisę OC.</w:t>
      </w:r>
    </w:p>
    <w:p w:rsidR="00125EE8" w:rsidRDefault="00125EE8" w:rsidP="00517598">
      <w:pPr>
        <w:pStyle w:val="NormalnyWeb"/>
        <w:shd w:val="clear" w:color="auto" w:fill="FFFFFF"/>
        <w:spacing w:before="0" w:beforeAutospacing="0" w:line="276" w:lineRule="auto"/>
        <w:rPr>
          <w:rFonts w:ascii="Open Sans" w:hAnsi="Open Sans"/>
          <w:color w:val="212529"/>
          <w:sz w:val="28"/>
          <w:szCs w:val="28"/>
        </w:rPr>
      </w:pPr>
    </w:p>
    <w:p w:rsidR="00517598" w:rsidRDefault="00517598" w:rsidP="00517598">
      <w:pPr>
        <w:pStyle w:val="NormalnyWeb"/>
        <w:shd w:val="clear" w:color="auto" w:fill="FFFFFF"/>
        <w:spacing w:before="0" w:beforeAutospacing="0" w:line="276" w:lineRule="auto"/>
        <w:rPr>
          <w:rStyle w:val="Pogrubienie"/>
        </w:rPr>
      </w:pPr>
      <w:r>
        <w:rPr>
          <w:rStyle w:val="Pogrubienie"/>
          <w:rFonts w:ascii="Open Sans" w:hAnsi="Open Sans"/>
          <w:color w:val="212529"/>
        </w:rPr>
        <w:t> PODSTAWA PRAWNA:</w:t>
      </w:r>
    </w:p>
    <w:p w:rsidR="00517598" w:rsidRDefault="00517598" w:rsidP="00252F2D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Autospacing="0" w:line="276" w:lineRule="auto"/>
        <w:jc w:val="both"/>
        <w:rPr>
          <w:rStyle w:val="Pogrubienie"/>
          <w:rFonts w:ascii="Open Sans" w:hAnsi="Open Sans"/>
          <w:b w:val="0"/>
          <w:bCs w:val="0"/>
          <w:color w:val="212529"/>
        </w:rPr>
      </w:pPr>
      <w:r>
        <w:rPr>
          <w:rStyle w:val="Pogrubienie"/>
          <w:rFonts w:ascii="Open Sans" w:hAnsi="Open Sans"/>
          <w:b w:val="0"/>
          <w:color w:val="212529"/>
        </w:rPr>
        <w:t>Ustawa z dnia 20 czerwca 1997 r. Prawo o ruchu drogowym</w:t>
      </w:r>
    </w:p>
    <w:p w:rsidR="00517598" w:rsidRDefault="00517598" w:rsidP="00252F2D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Autospacing="0" w:line="276" w:lineRule="auto"/>
        <w:jc w:val="both"/>
        <w:rPr>
          <w:rStyle w:val="Pogrubienie"/>
          <w:rFonts w:ascii="Open Sans" w:hAnsi="Open Sans"/>
          <w:b w:val="0"/>
          <w:bCs w:val="0"/>
          <w:color w:val="212529"/>
        </w:rPr>
      </w:pPr>
      <w:r>
        <w:rPr>
          <w:rStyle w:val="Pogrubienie"/>
          <w:rFonts w:ascii="Open Sans" w:hAnsi="Open Sans"/>
          <w:b w:val="0"/>
          <w:color w:val="212529"/>
        </w:rPr>
        <w:t xml:space="preserve">Rozporządzenie Ministra Infrastruktury i Budownictwa z dnia </w:t>
      </w:r>
      <w:r w:rsidR="00A8238B">
        <w:rPr>
          <w:rStyle w:val="Pogrubienie"/>
          <w:rFonts w:ascii="Open Sans" w:hAnsi="Open Sans"/>
          <w:b w:val="0"/>
          <w:color w:val="212529"/>
        </w:rPr>
        <w:t>2 września 2022</w:t>
      </w:r>
      <w:r>
        <w:rPr>
          <w:rStyle w:val="Pogrubienie"/>
          <w:rFonts w:ascii="Open Sans" w:hAnsi="Open Sans"/>
          <w:b w:val="0"/>
          <w:color w:val="212529"/>
        </w:rPr>
        <w:t xml:space="preserve"> r. </w:t>
      </w:r>
      <w:r w:rsidR="00252F2D">
        <w:rPr>
          <w:rStyle w:val="Pogrubienie"/>
          <w:rFonts w:ascii="Open Sans" w:hAnsi="Open Sans"/>
          <w:b w:val="0"/>
          <w:color w:val="212529"/>
        </w:rPr>
        <w:br/>
      </w:r>
      <w:r>
        <w:rPr>
          <w:rStyle w:val="Pogrubienie"/>
          <w:rFonts w:ascii="Open Sans" w:hAnsi="Open Sans"/>
          <w:b w:val="0"/>
          <w:color w:val="212529"/>
        </w:rPr>
        <w:t>w sprawie rejestracji i oznaczania pojazdów oraz wymagań dla tablic rejestracyjnych</w:t>
      </w:r>
    </w:p>
    <w:p w:rsidR="00517598" w:rsidRDefault="00517598" w:rsidP="00252F2D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Autospacing="0" w:line="276" w:lineRule="auto"/>
        <w:jc w:val="both"/>
        <w:rPr>
          <w:rStyle w:val="Pogrubienie"/>
          <w:rFonts w:ascii="Open Sans" w:hAnsi="Open Sans"/>
          <w:b w:val="0"/>
          <w:bCs w:val="0"/>
          <w:color w:val="212529"/>
        </w:rPr>
      </w:pPr>
      <w:r>
        <w:rPr>
          <w:rStyle w:val="Pogrubienie"/>
          <w:rFonts w:ascii="Open Sans" w:hAnsi="Open Sans"/>
          <w:b w:val="0"/>
          <w:color w:val="212529"/>
        </w:rPr>
        <w:t xml:space="preserve">Rozporządzenie Ministra Infrastruktury i Budownictwa z dnia </w:t>
      </w:r>
      <w:r w:rsidR="00A60580">
        <w:rPr>
          <w:rStyle w:val="Pogrubienie"/>
          <w:rFonts w:ascii="Open Sans" w:hAnsi="Open Sans"/>
          <w:b w:val="0"/>
          <w:color w:val="212529"/>
        </w:rPr>
        <w:t>2 września 2022</w:t>
      </w:r>
      <w:r>
        <w:rPr>
          <w:rStyle w:val="Pogrubienie"/>
          <w:rFonts w:ascii="Open Sans" w:hAnsi="Open Sans"/>
          <w:b w:val="0"/>
          <w:color w:val="212529"/>
        </w:rPr>
        <w:t xml:space="preserve"> r. </w:t>
      </w:r>
      <w:r w:rsidR="00252F2D">
        <w:rPr>
          <w:rStyle w:val="Pogrubienie"/>
          <w:rFonts w:ascii="Open Sans" w:hAnsi="Open Sans"/>
          <w:b w:val="0"/>
          <w:color w:val="212529"/>
        </w:rPr>
        <w:br/>
      </w:r>
      <w:r>
        <w:rPr>
          <w:rStyle w:val="Pogrubienie"/>
          <w:rFonts w:ascii="Open Sans" w:hAnsi="Open Sans"/>
          <w:b w:val="0"/>
          <w:color w:val="212529"/>
        </w:rPr>
        <w:t xml:space="preserve">w sprawie wysokości opłat za wydanie dowodu rejestracyjnego, pozwolenia czasowego, tablic rejestracyjnych </w:t>
      </w:r>
      <w:bookmarkStart w:id="0" w:name="_GoBack"/>
      <w:bookmarkEnd w:id="0"/>
      <w:r>
        <w:rPr>
          <w:rStyle w:val="Pogrubienie"/>
          <w:rFonts w:ascii="Open Sans" w:hAnsi="Open Sans"/>
          <w:b w:val="0"/>
          <w:color w:val="212529"/>
        </w:rPr>
        <w:t>oraz ich wtórników</w:t>
      </w:r>
    </w:p>
    <w:p w:rsidR="00517598" w:rsidRDefault="00517598" w:rsidP="00252F2D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Autospacing="0" w:line="276" w:lineRule="auto"/>
        <w:jc w:val="both"/>
        <w:rPr>
          <w:b/>
        </w:rPr>
      </w:pPr>
      <w:r>
        <w:rPr>
          <w:rStyle w:val="Pogrubienie"/>
          <w:rFonts w:ascii="Open Sans" w:hAnsi="Open Sans"/>
          <w:b w:val="0"/>
          <w:color w:val="212529"/>
        </w:rPr>
        <w:t>Rozporządzenie Ministra Infrastruktury</w:t>
      </w:r>
      <w:r w:rsidR="00767FA5">
        <w:rPr>
          <w:rStyle w:val="Pogrubienie"/>
          <w:rFonts w:ascii="Open Sans" w:hAnsi="Open Sans"/>
          <w:b w:val="0"/>
          <w:color w:val="212529"/>
        </w:rPr>
        <w:t xml:space="preserve"> i Budownictwa</w:t>
      </w:r>
      <w:r>
        <w:rPr>
          <w:rStyle w:val="Pogrubienie"/>
          <w:rFonts w:ascii="Open Sans" w:hAnsi="Open Sans"/>
          <w:b w:val="0"/>
          <w:color w:val="212529"/>
        </w:rPr>
        <w:t xml:space="preserve">  dnia </w:t>
      </w:r>
      <w:r w:rsidR="00A8238B">
        <w:rPr>
          <w:rStyle w:val="Pogrubienie"/>
          <w:rFonts w:ascii="Open Sans" w:hAnsi="Open Sans"/>
          <w:b w:val="0"/>
          <w:color w:val="212529"/>
        </w:rPr>
        <w:t>2</w:t>
      </w:r>
      <w:r>
        <w:rPr>
          <w:rStyle w:val="Pogrubienie"/>
          <w:rFonts w:ascii="Open Sans" w:hAnsi="Open Sans"/>
          <w:b w:val="0"/>
          <w:color w:val="212529"/>
        </w:rPr>
        <w:t xml:space="preserve"> września 20</w:t>
      </w:r>
      <w:r w:rsidR="00A8238B">
        <w:rPr>
          <w:rStyle w:val="Pogrubienie"/>
          <w:rFonts w:ascii="Open Sans" w:hAnsi="Open Sans"/>
          <w:b w:val="0"/>
          <w:color w:val="212529"/>
        </w:rPr>
        <w:t>22</w:t>
      </w:r>
      <w:r>
        <w:rPr>
          <w:rStyle w:val="Pogrubienie"/>
          <w:rFonts w:ascii="Open Sans" w:hAnsi="Open Sans"/>
          <w:b w:val="0"/>
          <w:color w:val="212529"/>
        </w:rPr>
        <w:t xml:space="preserve"> r. </w:t>
      </w:r>
      <w:r w:rsidR="00A8238B">
        <w:rPr>
          <w:rStyle w:val="Pogrubienie"/>
          <w:rFonts w:ascii="Open Sans" w:hAnsi="Open Sans"/>
          <w:b w:val="0"/>
          <w:color w:val="212529"/>
        </w:rPr>
        <w:br/>
      </w:r>
      <w:r>
        <w:rPr>
          <w:rStyle w:val="Pogrubienie"/>
          <w:rFonts w:ascii="Open Sans" w:hAnsi="Open Sans"/>
          <w:b w:val="0"/>
          <w:color w:val="212529"/>
        </w:rPr>
        <w:t>w sprawie szczegółowych czynności organów w sprawach związanych</w:t>
      </w:r>
      <w:r w:rsidR="00A8238B">
        <w:rPr>
          <w:rStyle w:val="Pogrubienie"/>
          <w:rFonts w:ascii="Open Sans" w:hAnsi="Open Sans"/>
          <w:b w:val="0"/>
          <w:color w:val="212529"/>
        </w:rPr>
        <w:br/>
      </w:r>
      <w:r>
        <w:rPr>
          <w:rStyle w:val="Pogrubienie"/>
          <w:rFonts w:ascii="Open Sans" w:hAnsi="Open Sans"/>
          <w:b w:val="0"/>
          <w:color w:val="212529"/>
        </w:rPr>
        <w:t xml:space="preserve"> z dopuszczeniem pojazdów do ruchu oraz wzorów dokumentów w tych sprawach.</w:t>
      </w:r>
    </w:p>
    <w:p w:rsidR="00517598" w:rsidRDefault="00517598" w:rsidP="00517598">
      <w:pPr>
        <w:tabs>
          <w:tab w:val="left" w:pos="1785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463D2" w:rsidRDefault="00A463D2"/>
    <w:sectPr w:rsidR="00A46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166B7"/>
    <w:multiLevelType w:val="hybridMultilevel"/>
    <w:tmpl w:val="913C2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E662B"/>
    <w:multiLevelType w:val="hybridMultilevel"/>
    <w:tmpl w:val="964E9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9750CD"/>
    <w:multiLevelType w:val="hybridMultilevel"/>
    <w:tmpl w:val="CB401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F6064"/>
    <w:multiLevelType w:val="hybridMultilevel"/>
    <w:tmpl w:val="709A6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023C84"/>
    <w:multiLevelType w:val="hybridMultilevel"/>
    <w:tmpl w:val="83803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598"/>
    <w:rsid w:val="00125EE8"/>
    <w:rsid w:val="00131EA9"/>
    <w:rsid w:val="00252F2D"/>
    <w:rsid w:val="00343D59"/>
    <w:rsid w:val="005101FD"/>
    <w:rsid w:val="00517598"/>
    <w:rsid w:val="0052112C"/>
    <w:rsid w:val="00767FA5"/>
    <w:rsid w:val="00886E29"/>
    <w:rsid w:val="00A463D2"/>
    <w:rsid w:val="00A60580"/>
    <w:rsid w:val="00A8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75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1759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1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1759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175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75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1759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1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1759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17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0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-car.pl/infocar/dowod-rejestracyjny/sprawdz-status.html%0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589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</dc:creator>
  <cp:lastModifiedBy>Zuza</cp:lastModifiedBy>
  <cp:revision>11</cp:revision>
  <cp:lastPrinted>2022-01-08T13:00:00Z</cp:lastPrinted>
  <dcterms:created xsi:type="dcterms:W3CDTF">2021-12-27T17:58:00Z</dcterms:created>
  <dcterms:modified xsi:type="dcterms:W3CDTF">2023-03-02T17:59:00Z</dcterms:modified>
</cp:coreProperties>
</file>