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79C" w:rsidRDefault="004465B2" w:rsidP="006B5B37">
      <w:pPr>
        <w:spacing w:after="0" w:line="240" w:lineRule="auto"/>
        <w:jc w:val="right"/>
        <w:rPr>
          <w:rFonts w:ascii="Times New Roman" w:hAnsi="Times New Roman"/>
          <w:sz w:val="24"/>
          <w:szCs w:val="24"/>
        </w:rPr>
      </w:pPr>
      <w:r>
        <w:rPr>
          <w:rFonts w:ascii="Times New Roman" w:hAnsi="Times New Roman"/>
          <w:sz w:val="24"/>
          <w:szCs w:val="24"/>
        </w:rPr>
        <w:t>Załącznik</w:t>
      </w:r>
      <w:r w:rsidR="002B779C">
        <w:rPr>
          <w:rFonts w:ascii="Times New Roman" w:hAnsi="Times New Roman"/>
          <w:sz w:val="24"/>
          <w:szCs w:val="24"/>
        </w:rPr>
        <w:t xml:space="preserve"> </w:t>
      </w:r>
      <w:r w:rsidR="00B117D2">
        <w:rPr>
          <w:rFonts w:ascii="Times New Roman" w:hAnsi="Times New Roman"/>
          <w:sz w:val="24"/>
          <w:szCs w:val="24"/>
        </w:rPr>
        <w:br/>
      </w:r>
      <w:r w:rsidR="00920889">
        <w:rPr>
          <w:rFonts w:ascii="Times New Roman" w:hAnsi="Times New Roman"/>
          <w:sz w:val="24"/>
          <w:szCs w:val="24"/>
        </w:rPr>
        <w:t>do uchwały Nr 226</w:t>
      </w:r>
      <w:bookmarkStart w:id="0" w:name="_GoBack"/>
      <w:bookmarkEnd w:id="0"/>
      <w:r>
        <w:rPr>
          <w:rFonts w:ascii="Times New Roman" w:hAnsi="Times New Roman"/>
          <w:sz w:val="24"/>
          <w:szCs w:val="24"/>
        </w:rPr>
        <w:t>/</w:t>
      </w:r>
      <w:r w:rsidR="00E30EB8">
        <w:rPr>
          <w:rFonts w:ascii="Times New Roman" w:hAnsi="Times New Roman"/>
          <w:sz w:val="24"/>
          <w:szCs w:val="24"/>
        </w:rPr>
        <w:t>15</w:t>
      </w:r>
    </w:p>
    <w:p w:rsidR="002B779C" w:rsidRDefault="002B779C" w:rsidP="006B5B37">
      <w:pPr>
        <w:spacing w:after="0" w:line="240" w:lineRule="auto"/>
        <w:jc w:val="right"/>
        <w:rPr>
          <w:rFonts w:ascii="Times New Roman" w:hAnsi="Times New Roman"/>
          <w:sz w:val="24"/>
          <w:szCs w:val="24"/>
        </w:rPr>
      </w:pPr>
      <w:r>
        <w:rPr>
          <w:rFonts w:ascii="Times New Roman" w:hAnsi="Times New Roman"/>
          <w:sz w:val="24"/>
          <w:szCs w:val="24"/>
        </w:rPr>
        <w:t>Zarządu Powiatu w Lubartowie</w:t>
      </w:r>
    </w:p>
    <w:p w:rsidR="002B779C" w:rsidRDefault="002B779C" w:rsidP="006B5B37">
      <w:pPr>
        <w:tabs>
          <w:tab w:val="left" w:pos="2310"/>
        </w:tabs>
        <w:spacing w:after="0" w:line="240" w:lineRule="auto"/>
        <w:jc w:val="right"/>
        <w:rPr>
          <w:rFonts w:ascii="Times New Roman" w:hAnsi="Times New Roman"/>
          <w:sz w:val="24"/>
          <w:szCs w:val="24"/>
        </w:rPr>
      </w:pPr>
      <w:r>
        <w:rPr>
          <w:rFonts w:ascii="Times New Roman" w:hAnsi="Times New Roman"/>
          <w:sz w:val="24"/>
          <w:szCs w:val="24"/>
        </w:rPr>
        <w:t>z dnia</w:t>
      </w:r>
      <w:r w:rsidR="00E30EB8">
        <w:rPr>
          <w:rFonts w:ascii="Times New Roman" w:hAnsi="Times New Roman"/>
          <w:sz w:val="24"/>
          <w:szCs w:val="24"/>
        </w:rPr>
        <w:t xml:space="preserve"> </w:t>
      </w:r>
      <w:r w:rsidR="00853F14">
        <w:rPr>
          <w:rFonts w:ascii="Times New Roman" w:hAnsi="Times New Roman"/>
          <w:sz w:val="24"/>
          <w:szCs w:val="24"/>
        </w:rPr>
        <w:t>29 grudnia 2015</w:t>
      </w:r>
      <w:r w:rsidR="004465B2">
        <w:rPr>
          <w:rFonts w:ascii="Times New Roman" w:hAnsi="Times New Roman"/>
          <w:sz w:val="24"/>
          <w:szCs w:val="24"/>
        </w:rPr>
        <w:t xml:space="preserve"> r.</w:t>
      </w:r>
    </w:p>
    <w:p w:rsidR="00BA4E8D" w:rsidRDefault="00BA4E8D" w:rsidP="00BA4E8D">
      <w:pPr>
        <w:autoSpaceDE w:val="0"/>
        <w:autoSpaceDN w:val="0"/>
        <w:adjustRightInd w:val="0"/>
        <w:spacing w:after="0" w:line="240" w:lineRule="auto"/>
        <w:jc w:val="center"/>
        <w:rPr>
          <w:rFonts w:ascii="Times New Roman" w:hAnsi="Times New Roman"/>
          <w:b/>
          <w:bCs/>
          <w:sz w:val="28"/>
          <w:szCs w:val="28"/>
        </w:rPr>
      </w:pPr>
    </w:p>
    <w:p w:rsidR="003B6B50" w:rsidRDefault="003B6B50" w:rsidP="00BA4E8D">
      <w:pPr>
        <w:autoSpaceDE w:val="0"/>
        <w:autoSpaceDN w:val="0"/>
        <w:adjustRightInd w:val="0"/>
        <w:spacing w:after="0" w:line="240" w:lineRule="auto"/>
        <w:jc w:val="center"/>
        <w:rPr>
          <w:rFonts w:ascii="Times New Roman" w:hAnsi="Times New Roman"/>
          <w:b/>
          <w:bCs/>
          <w:sz w:val="28"/>
          <w:szCs w:val="28"/>
        </w:rPr>
      </w:pPr>
    </w:p>
    <w:p w:rsidR="00BA4E8D" w:rsidRPr="00625970" w:rsidRDefault="00BA4E8D" w:rsidP="00BA4E8D">
      <w:pPr>
        <w:autoSpaceDE w:val="0"/>
        <w:autoSpaceDN w:val="0"/>
        <w:adjustRightInd w:val="0"/>
        <w:spacing w:after="0" w:line="240" w:lineRule="auto"/>
        <w:jc w:val="center"/>
        <w:rPr>
          <w:rFonts w:ascii="Times New Roman" w:hAnsi="Times New Roman"/>
          <w:b/>
          <w:bCs/>
          <w:color w:val="92D050"/>
          <w:sz w:val="28"/>
          <w:szCs w:val="28"/>
        </w:rPr>
      </w:pPr>
      <w:r>
        <w:rPr>
          <w:rFonts w:ascii="Times New Roman" w:hAnsi="Times New Roman"/>
          <w:b/>
          <w:bCs/>
          <w:sz w:val="28"/>
          <w:szCs w:val="28"/>
        </w:rPr>
        <w:t>ZARZĄD POWIATU W LUBARTOWIE</w:t>
      </w:r>
    </w:p>
    <w:p w:rsidR="003B6B50" w:rsidRPr="009574C3" w:rsidRDefault="003B6B50" w:rsidP="00BA4E8D">
      <w:pPr>
        <w:autoSpaceDE w:val="0"/>
        <w:autoSpaceDN w:val="0"/>
        <w:adjustRightInd w:val="0"/>
        <w:spacing w:after="0" w:line="240" w:lineRule="auto"/>
        <w:jc w:val="center"/>
        <w:rPr>
          <w:rFonts w:ascii="Times New Roman" w:hAnsi="Times New Roman"/>
          <w:b/>
          <w:bCs/>
          <w:sz w:val="28"/>
          <w:szCs w:val="28"/>
        </w:rPr>
      </w:pPr>
    </w:p>
    <w:p w:rsidR="00BA4E8D" w:rsidRDefault="00BA4E8D" w:rsidP="00625970">
      <w:pPr>
        <w:autoSpaceDE w:val="0"/>
        <w:autoSpaceDN w:val="0"/>
        <w:adjustRightInd w:val="0"/>
        <w:spacing w:after="0" w:line="240" w:lineRule="auto"/>
        <w:jc w:val="center"/>
        <w:rPr>
          <w:rFonts w:ascii="Times New Roman" w:hAnsi="Times New Roman"/>
          <w:b/>
          <w:sz w:val="28"/>
          <w:szCs w:val="28"/>
        </w:rPr>
      </w:pPr>
      <w:r w:rsidRPr="009574C3">
        <w:rPr>
          <w:rFonts w:ascii="Times New Roman" w:hAnsi="Times New Roman"/>
          <w:b/>
          <w:bCs/>
          <w:sz w:val="28"/>
          <w:szCs w:val="28"/>
        </w:rPr>
        <w:t>ogłasza otwarty konkurs ofert</w:t>
      </w:r>
      <w:r w:rsidR="0077565E">
        <w:rPr>
          <w:rFonts w:ascii="Times New Roman" w:hAnsi="Times New Roman"/>
          <w:b/>
          <w:bCs/>
          <w:sz w:val="28"/>
          <w:szCs w:val="28"/>
        </w:rPr>
        <w:t xml:space="preserve"> na</w:t>
      </w:r>
      <w:r w:rsidR="00FB317F">
        <w:rPr>
          <w:rFonts w:ascii="Times New Roman" w:hAnsi="Times New Roman"/>
          <w:b/>
          <w:bCs/>
          <w:sz w:val="28"/>
          <w:szCs w:val="28"/>
        </w:rPr>
        <w:t xml:space="preserve"> wsparcie</w:t>
      </w:r>
      <w:r w:rsidRPr="009574C3">
        <w:rPr>
          <w:rFonts w:ascii="Times New Roman" w:hAnsi="Times New Roman"/>
          <w:b/>
          <w:bCs/>
          <w:sz w:val="28"/>
          <w:szCs w:val="28"/>
        </w:rPr>
        <w:t xml:space="preserve"> realizacji zadania </w:t>
      </w:r>
      <w:r w:rsidRPr="009574C3">
        <w:rPr>
          <w:rFonts w:ascii="Times New Roman" w:hAnsi="Times New Roman"/>
          <w:b/>
          <w:sz w:val="28"/>
          <w:szCs w:val="28"/>
        </w:rPr>
        <w:t xml:space="preserve">z zakresu </w:t>
      </w:r>
      <w:r w:rsidRPr="00180094">
        <w:rPr>
          <w:rFonts w:ascii="Times New Roman" w:hAnsi="Times New Roman"/>
          <w:b/>
          <w:color w:val="000000" w:themeColor="text1"/>
          <w:sz w:val="28"/>
          <w:szCs w:val="28"/>
        </w:rPr>
        <w:t>pomocy społ</w:t>
      </w:r>
      <w:r w:rsidR="00625970" w:rsidRPr="00180094">
        <w:rPr>
          <w:rFonts w:ascii="Times New Roman" w:hAnsi="Times New Roman"/>
          <w:b/>
          <w:color w:val="000000" w:themeColor="text1"/>
          <w:sz w:val="28"/>
          <w:szCs w:val="28"/>
        </w:rPr>
        <w:t>ecznej dotyczącego prowadzenia d</w:t>
      </w:r>
      <w:r w:rsidRPr="00180094">
        <w:rPr>
          <w:rFonts w:ascii="Times New Roman" w:hAnsi="Times New Roman"/>
          <w:b/>
          <w:color w:val="000000" w:themeColor="text1"/>
          <w:sz w:val="28"/>
          <w:szCs w:val="28"/>
        </w:rPr>
        <w:t xml:space="preserve">omu </w:t>
      </w:r>
      <w:r w:rsidR="00625970" w:rsidRPr="00180094">
        <w:rPr>
          <w:rFonts w:ascii="Times New Roman" w:hAnsi="Times New Roman"/>
          <w:b/>
          <w:color w:val="000000" w:themeColor="text1"/>
          <w:sz w:val="28"/>
          <w:szCs w:val="28"/>
        </w:rPr>
        <w:t>pomocy s</w:t>
      </w:r>
      <w:r w:rsidRPr="00180094">
        <w:rPr>
          <w:rFonts w:ascii="Times New Roman" w:hAnsi="Times New Roman"/>
          <w:b/>
          <w:color w:val="000000" w:themeColor="text1"/>
          <w:sz w:val="28"/>
          <w:szCs w:val="28"/>
        </w:rPr>
        <w:t xml:space="preserve">połecznej </w:t>
      </w:r>
      <w:r w:rsidR="0077565E" w:rsidRPr="00180094">
        <w:rPr>
          <w:rFonts w:ascii="Times New Roman" w:hAnsi="Times New Roman"/>
          <w:b/>
          <w:color w:val="000000" w:themeColor="text1"/>
          <w:sz w:val="28"/>
          <w:szCs w:val="28"/>
        </w:rPr>
        <w:br/>
      </w:r>
      <w:r w:rsidRPr="00180094">
        <w:rPr>
          <w:rFonts w:ascii="Times New Roman" w:hAnsi="Times New Roman"/>
          <w:b/>
          <w:color w:val="000000" w:themeColor="text1"/>
          <w:sz w:val="28"/>
          <w:szCs w:val="28"/>
        </w:rPr>
        <w:t xml:space="preserve">o zasięgu ponadgminnym przeznaczonego dla </w:t>
      </w:r>
      <w:r w:rsidR="00180094" w:rsidRPr="00A5649C">
        <w:rPr>
          <w:rFonts w:ascii="Times New Roman" w:hAnsi="Times New Roman"/>
          <w:b/>
          <w:color w:val="000000" w:themeColor="text1"/>
          <w:sz w:val="28"/>
          <w:szCs w:val="28"/>
        </w:rPr>
        <w:t xml:space="preserve">95 mieszkańców </w:t>
      </w:r>
      <w:r w:rsidR="00180094" w:rsidRPr="00180094">
        <w:rPr>
          <w:rFonts w:ascii="Times New Roman" w:hAnsi="Times New Roman"/>
          <w:color w:val="000000" w:themeColor="text1"/>
          <w:sz w:val="28"/>
          <w:szCs w:val="28"/>
        </w:rPr>
        <w:t>-</w:t>
      </w:r>
      <w:r w:rsidR="00180094" w:rsidRPr="00180094">
        <w:rPr>
          <w:color w:val="000000" w:themeColor="text1"/>
        </w:rPr>
        <w:t xml:space="preserve"> </w:t>
      </w:r>
      <w:r w:rsidRPr="00180094">
        <w:rPr>
          <w:rFonts w:ascii="Times New Roman" w:hAnsi="Times New Roman"/>
          <w:b/>
          <w:color w:val="000000" w:themeColor="text1"/>
          <w:sz w:val="28"/>
          <w:szCs w:val="28"/>
        </w:rPr>
        <w:t xml:space="preserve"> osób </w:t>
      </w:r>
      <w:r w:rsidR="0077565E" w:rsidRPr="00180094">
        <w:rPr>
          <w:rFonts w:ascii="Times New Roman" w:hAnsi="Times New Roman"/>
          <w:b/>
          <w:color w:val="000000" w:themeColor="text1"/>
          <w:sz w:val="28"/>
          <w:szCs w:val="28"/>
        </w:rPr>
        <w:br/>
      </w:r>
      <w:r w:rsidRPr="00180094">
        <w:rPr>
          <w:rFonts w:ascii="Times New Roman" w:hAnsi="Times New Roman"/>
          <w:b/>
          <w:color w:val="000000" w:themeColor="text1"/>
          <w:sz w:val="28"/>
          <w:szCs w:val="28"/>
        </w:rPr>
        <w:t>w podeszłym wieku przewlekle somatycznie chorych.</w:t>
      </w:r>
    </w:p>
    <w:p w:rsidR="003B6B50" w:rsidRPr="009574C3" w:rsidRDefault="003B6B50" w:rsidP="00BA4E8D">
      <w:pPr>
        <w:autoSpaceDE w:val="0"/>
        <w:autoSpaceDN w:val="0"/>
        <w:adjustRightInd w:val="0"/>
        <w:spacing w:after="0" w:line="240" w:lineRule="auto"/>
        <w:jc w:val="center"/>
        <w:rPr>
          <w:rFonts w:ascii="Times New Roman" w:hAnsi="Times New Roman"/>
          <w:b/>
          <w:sz w:val="28"/>
          <w:szCs w:val="28"/>
        </w:rPr>
      </w:pPr>
    </w:p>
    <w:p w:rsidR="00BA4E8D" w:rsidRPr="009574C3" w:rsidRDefault="00BA4E8D" w:rsidP="00BA4E8D">
      <w:pPr>
        <w:autoSpaceDE w:val="0"/>
        <w:autoSpaceDN w:val="0"/>
        <w:adjustRightInd w:val="0"/>
        <w:spacing w:after="0" w:line="240" w:lineRule="auto"/>
        <w:jc w:val="both"/>
        <w:rPr>
          <w:rFonts w:ascii="Times New Roman" w:hAnsi="Times New Roman"/>
          <w:b/>
          <w:sz w:val="28"/>
          <w:szCs w:val="28"/>
        </w:rPr>
      </w:pPr>
    </w:p>
    <w:p w:rsidR="006B5B37" w:rsidRDefault="00A769E6" w:rsidP="0025344C">
      <w:pPr>
        <w:pStyle w:val="Akapitzlist"/>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Rodzaj zadania. </w:t>
      </w:r>
    </w:p>
    <w:p w:rsidR="00A769E6" w:rsidRPr="00180094" w:rsidRDefault="00625970" w:rsidP="006B5B37">
      <w:pPr>
        <w:pStyle w:val="Akapitzlist"/>
        <w:autoSpaceDE w:val="0"/>
        <w:autoSpaceDN w:val="0"/>
        <w:adjustRightInd w:val="0"/>
        <w:spacing w:after="0" w:line="240" w:lineRule="auto"/>
        <w:ind w:left="1080"/>
        <w:jc w:val="both"/>
        <w:rPr>
          <w:rFonts w:ascii="Times New Roman" w:hAnsi="Times New Roman"/>
          <w:color w:val="000000" w:themeColor="text1"/>
          <w:sz w:val="24"/>
          <w:szCs w:val="24"/>
        </w:rPr>
      </w:pPr>
      <w:r w:rsidRPr="00180094">
        <w:rPr>
          <w:rFonts w:ascii="Times New Roman" w:hAnsi="Times New Roman"/>
          <w:color w:val="000000" w:themeColor="text1"/>
          <w:sz w:val="24"/>
          <w:szCs w:val="24"/>
        </w:rPr>
        <w:t>Prowadzenie domu pomocy s</w:t>
      </w:r>
      <w:r w:rsidR="00A769E6" w:rsidRPr="00180094">
        <w:rPr>
          <w:rFonts w:ascii="Times New Roman" w:hAnsi="Times New Roman"/>
          <w:color w:val="000000" w:themeColor="text1"/>
          <w:sz w:val="24"/>
          <w:szCs w:val="24"/>
        </w:rPr>
        <w:t xml:space="preserve">połecznej </w:t>
      </w:r>
      <w:r w:rsidR="00C47876" w:rsidRPr="00180094">
        <w:rPr>
          <w:rFonts w:ascii="Times New Roman" w:hAnsi="Times New Roman"/>
          <w:color w:val="000000" w:themeColor="text1"/>
          <w:sz w:val="24"/>
          <w:szCs w:val="24"/>
        </w:rPr>
        <w:t>o zasięgu ponadgminnym przeznaczonego dla</w:t>
      </w:r>
      <w:r w:rsidR="00180094" w:rsidRPr="00180094">
        <w:rPr>
          <w:rFonts w:ascii="Times New Roman" w:hAnsi="Times New Roman"/>
          <w:color w:val="000000" w:themeColor="text1"/>
          <w:sz w:val="24"/>
          <w:szCs w:val="24"/>
        </w:rPr>
        <w:t xml:space="preserve"> 95 mieszkańców - </w:t>
      </w:r>
      <w:r w:rsidR="00C47876" w:rsidRPr="00180094">
        <w:rPr>
          <w:rFonts w:ascii="Times New Roman" w:hAnsi="Times New Roman"/>
          <w:color w:val="000000" w:themeColor="text1"/>
          <w:sz w:val="24"/>
          <w:szCs w:val="24"/>
        </w:rPr>
        <w:t xml:space="preserve"> osób w podeszłym wieku przewlekle somatycznie chorych </w:t>
      </w:r>
      <w:r w:rsidR="00A769E6" w:rsidRPr="00180094">
        <w:rPr>
          <w:rFonts w:ascii="Times New Roman" w:hAnsi="Times New Roman"/>
          <w:color w:val="000000" w:themeColor="text1"/>
          <w:sz w:val="24"/>
          <w:szCs w:val="24"/>
        </w:rPr>
        <w:t>–</w:t>
      </w:r>
      <w:r w:rsidR="00FB317F" w:rsidRPr="00180094">
        <w:rPr>
          <w:rFonts w:ascii="Times New Roman" w:hAnsi="Times New Roman"/>
          <w:color w:val="000000" w:themeColor="text1"/>
          <w:sz w:val="24"/>
          <w:szCs w:val="24"/>
        </w:rPr>
        <w:t xml:space="preserve"> wsparcie.</w:t>
      </w:r>
    </w:p>
    <w:p w:rsidR="00A769E6" w:rsidRPr="00625970" w:rsidRDefault="00A769E6" w:rsidP="00A769E6">
      <w:pPr>
        <w:pStyle w:val="Akapitzlist"/>
        <w:autoSpaceDE w:val="0"/>
        <w:autoSpaceDN w:val="0"/>
        <w:adjustRightInd w:val="0"/>
        <w:spacing w:after="0" w:line="240" w:lineRule="auto"/>
        <w:ind w:left="1080"/>
        <w:jc w:val="both"/>
        <w:rPr>
          <w:rFonts w:ascii="Times New Roman" w:hAnsi="Times New Roman"/>
          <w:color w:val="92D050"/>
          <w:sz w:val="24"/>
          <w:szCs w:val="24"/>
        </w:rPr>
      </w:pPr>
    </w:p>
    <w:p w:rsidR="006B5B37" w:rsidRDefault="00A769E6" w:rsidP="00A769E6">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A769E6">
        <w:rPr>
          <w:rFonts w:ascii="Times New Roman" w:hAnsi="Times New Roman"/>
          <w:sz w:val="24"/>
          <w:szCs w:val="24"/>
        </w:rPr>
        <w:t xml:space="preserve">Wysokość środków publicznych na realizację zadania. </w:t>
      </w:r>
    </w:p>
    <w:p w:rsidR="00625970" w:rsidRPr="00AC1A47" w:rsidRDefault="00A769E6" w:rsidP="006B5B37">
      <w:pPr>
        <w:pStyle w:val="Akapitzlist"/>
        <w:autoSpaceDE w:val="0"/>
        <w:autoSpaceDN w:val="0"/>
        <w:adjustRightInd w:val="0"/>
        <w:spacing w:after="0" w:line="240" w:lineRule="auto"/>
        <w:ind w:left="1080"/>
        <w:jc w:val="both"/>
        <w:rPr>
          <w:rFonts w:ascii="Times New Roman" w:hAnsi="Times New Roman"/>
          <w:sz w:val="24"/>
          <w:szCs w:val="24"/>
        </w:rPr>
      </w:pPr>
      <w:r w:rsidRPr="00AC1A47">
        <w:rPr>
          <w:rFonts w:ascii="Times New Roman" w:hAnsi="Times New Roman"/>
          <w:sz w:val="24"/>
          <w:szCs w:val="24"/>
        </w:rPr>
        <w:t xml:space="preserve">Na realizację zadnia przewidziana jest dotacja </w:t>
      </w:r>
      <w:r w:rsidR="006A6FFB" w:rsidRPr="00AC1A47">
        <w:rPr>
          <w:rFonts w:ascii="Times New Roman" w:hAnsi="Times New Roman"/>
          <w:sz w:val="24"/>
          <w:szCs w:val="24"/>
        </w:rPr>
        <w:t xml:space="preserve">w wysokości uzależnionej od liczby mieszkańców przyjętych do domu pomocy społecznej </w:t>
      </w:r>
      <w:r w:rsidRPr="00AC1A47">
        <w:rPr>
          <w:rFonts w:ascii="Times New Roman" w:hAnsi="Times New Roman"/>
          <w:sz w:val="24"/>
          <w:szCs w:val="24"/>
        </w:rPr>
        <w:t>przed dniem 1 stycznia 2004</w:t>
      </w:r>
      <w:r w:rsidR="004234B8" w:rsidRPr="00AC1A47">
        <w:rPr>
          <w:rFonts w:ascii="Times New Roman" w:hAnsi="Times New Roman"/>
          <w:sz w:val="24"/>
          <w:szCs w:val="24"/>
        </w:rPr>
        <w:t xml:space="preserve"> </w:t>
      </w:r>
      <w:r w:rsidRPr="00AC1A47">
        <w:rPr>
          <w:rFonts w:ascii="Times New Roman" w:hAnsi="Times New Roman"/>
          <w:sz w:val="24"/>
          <w:szCs w:val="24"/>
        </w:rPr>
        <w:t xml:space="preserve">r. </w:t>
      </w:r>
      <w:r w:rsidR="006A6FFB" w:rsidRPr="00AC1A47">
        <w:rPr>
          <w:rFonts w:ascii="Times New Roman" w:hAnsi="Times New Roman"/>
          <w:sz w:val="24"/>
          <w:szCs w:val="24"/>
        </w:rPr>
        <w:t xml:space="preserve">a także </w:t>
      </w:r>
      <w:r w:rsidR="00A13BE7" w:rsidRPr="00AC1A47">
        <w:rPr>
          <w:rFonts w:ascii="Times New Roman" w:hAnsi="Times New Roman"/>
          <w:sz w:val="24"/>
          <w:szCs w:val="24"/>
        </w:rPr>
        <w:t xml:space="preserve">mieszkańców przyjętych do domu pomocy społecznej po dniu </w:t>
      </w:r>
      <w:r w:rsidR="006A6FFB" w:rsidRPr="00AC1A47">
        <w:rPr>
          <w:rFonts w:ascii="Times New Roman" w:hAnsi="Times New Roman"/>
          <w:sz w:val="24"/>
          <w:szCs w:val="24"/>
        </w:rPr>
        <w:t xml:space="preserve">                 </w:t>
      </w:r>
      <w:r w:rsidR="00A13BE7" w:rsidRPr="00AC1A47">
        <w:rPr>
          <w:rFonts w:ascii="Times New Roman" w:hAnsi="Times New Roman"/>
          <w:sz w:val="24"/>
          <w:szCs w:val="24"/>
        </w:rPr>
        <w:t>1 stycznia 2004 r. ze skierowaniami wydanymi przed tym dniem oraz od wysokości dotacji otr</w:t>
      </w:r>
      <w:r w:rsidR="00FE1CD7" w:rsidRPr="00AC1A47">
        <w:rPr>
          <w:rFonts w:ascii="Times New Roman" w:hAnsi="Times New Roman"/>
          <w:sz w:val="24"/>
          <w:szCs w:val="24"/>
        </w:rPr>
        <w:t>zy</w:t>
      </w:r>
      <w:r w:rsidR="001A0C34" w:rsidRPr="00AC1A47">
        <w:rPr>
          <w:rFonts w:ascii="Times New Roman" w:hAnsi="Times New Roman"/>
          <w:sz w:val="24"/>
          <w:szCs w:val="24"/>
        </w:rPr>
        <w:t>manej od Wojewody Lubelskiego</w:t>
      </w:r>
      <w:r w:rsidR="006A6FFB" w:rsidRPr="00AC1A47">
        <w:rPr>
          <w:rFonts w:ascii="Times New Roman" w:hAnsi="Times New Roman"/>
          <w:sz w:val="24"/>
          <w:szCs w:val="24"/>
        </w:rPr>
        <w:t>.</w:t>
      </w:r>
      <w:r w:rsidR="001A0C34" w:rsidRPr="00AC1A47">
        <w:rPr>
          <w:rFonts w:ascii="Times New Roman" w:hAnsi="Times New Roman"/>
          <w:sz w:val="24"/>
          <w:szCs w:val="24"/>
        </w:rPr>
        <w:t xml:space="preserve"> </w:t>
      </w:r>
      <w:r w:rsidR="00A13BE7" w:rsidRPr="00AC1A47">
        <w:rPr>
          <w:rFonts w:ascii="Times New Roman" w:hAnsi="Times New Roman"/>
          <w:sz w:val="24"/>
          <w:szCs w:val="24"/>
        </w:rPr>
        <w:t xml:space="preserve">Wysokość dotacji </w:t>
      </w:r>
      <w:r w:rsidR="00581F03" w:rsidRPr="00AC1A47">
        <w:rPr>
          <w:rFonts w:ascii="Times New Roman" w:hAnsi="Times New Roman"/>
          <w:sz w:val="24"/>
          <w:szCs w:val="24"/>
        </w:rPr>
        <w:t>w 2016</w:t>
      </w:r>
      <w:r w:rsidR="00E30EB8" w:rsidRPr="00AC1A47">
        <w:rPr>
          <w:rFonts w:ascii="Times New Roman" w:hAnsi="Times New Roman"/>
          <w:sz w:val="24"/>
          <w:szCs w:val="24"/>
        </w:rPr>
        <w:t xml:space="preserve"> roku wynosi </w:t>
      </w:r>
      <w:r w:rsidR="00625970" w:rsidRPr="00AC1A47">
        <w:rPr>
          <w:rFonts w:ascii="Times New Roman" w:hAnsi="Times New Roman"/>
          <w:sz w:val="24"/>
          <w:szCs w:val="24"/>
        </w:rPr>
        <w:t>412</w:t>
      </w:r>
      <w:r w:rsidR="00160F54">
        <w:rPr>
          <w:rFonts w:ascii="Times New Roman" w:hAnsi="Times New Roman"/>
          <w:sz w:val="24"/>
          <w:szCs w:val="24"/>
        </w:rPr>
        <w:t xml:space="preserve"> </w:t>
      </w:r>
      <w:r w:rsidR="00625970" w:rsidRPr="00AC1A47">
        <w:rPr>
          <w:rFonts w:ascii="Times New Roman" w:hAnsi="Times New Roman"/>
          <w:sz w:val="24"/>
          <w:szCs w:val="24"/>
        </w:rPr>
        <w:t>881 zł</w:t>
      </w:r>
      <w:r w:rsidR="00E30EB8" w:rsidRPr="00AC1A47">
        <w:rPr>
          <w:rFonts w:ascii="Times New Roman" w:hAnsi="Times New Roman"/>
          <w:sz w:val="24"/>
          <w:szCs w:val="24"/>
        </w:rPr>
        <w:t>. (słownie:</w:t>
      </w:r>
      <w:r w:rsidR="00625970" w:rsidRPr="00AC1A47">
        <w:rPr>
          <w:rFonts w:ascii="Times New Roman" w:hAnsi="Times New Roman"/>
          <w:sz w:val="24"/>
          <w:szCs w:val="24"/>
        </w:rPr>
        <w:t xml:space="preserve"> czterysta dwanaście tysięcy osiemset osiemdziesiąt jeden złotych</w:t>
      </w:r>
      <w:r w:rsidR="00A13BE7" w:rsidRPr="00AC1A47">
        <w:rPr>
          <w:rFonts w:ascii="Times New Roman" w:hAnsi="Times New Roman"/>
          <w:sz w:val="24"/>
          <w:szCs w:val="24"/>
        </w:rPr>
        <w:t xml:space="preserve">) </w:t>
      </w:r>
    </w:p>
    <w:p w:rsidR="006B5B37" w:rsidRPr="00AC1A47" w:rsidRDefault="00A769E6" w:rsidP="006B5B37">
      <w:pPr>
        <w:pStyle w:val="Akapitzlist"/>
        <w:autoSpaceDE w:val="0"/>
        <w:autoSpaceDN w:val="0"/>
        <w:adjustRightInd w:val="0"/>
        <w:spacing w:after="0" w:line="240" w:lineRule="auto"/>
        <w:ind w:left="1080"/>
        <w:jc w:val="both"/>
        <w:rPr>
          <w:rFonts w:ascii="Times New Roman" w:hAnsi="Times New Roman"/>
          <w:sz w:val="24"/>
          <w:szCs w:val="24"/>
        </w:rPr>
      </w:pPr>
      <w:r w:rsidRPr="00AC1A47">
        <w:rPr>
          <w:rFonts w:ascii="Times New Roman" w:hAnsi="Times New Roman"/>
          <w:sz w:val="24"/>
          <w:szCs w:val="24"/>
        </w:rPr>
        <w:t xml:space="preserve">Wysokość przekazywanych dotacji na realizację zadania określona będzie </w:t>
      </w:r>
      <w:r w:rsidR="006B5B37" w:rsidRPr="00AC1A47">
        <w:rPr>
          <w:rFonts w:ascii="Times New Roman" w:hAnsi="Times New Roman"/>
          <w:sz w:val="24"/>
          <w:szCs w:val="24"/>
        </w:rPr>
        <w:br/>
      </w:r>
      <w:r w:rsidRPr="00AC1A47">
        <w:rPr>
          <w:rFonts w:ascii="Times New Roman" w:hAnsi="Times New Roman"/>
          <w:sz w:val="24"/>
          <w:szCs w:val="24"/>
        </w:rPr>
        <w:t xml:space="preserve">w uchwale budżetowej Rady Powiatu w Lubartowie i przekazywana będzie </w:t>
      </w:r>
      <w:r w:rsidR="006B5B37" w:rsidRPr="00AC1A47">
        <w:rPr>
          <w:rFonts w:ascii="Times New Roman" w:hAnsi="Times New Roman"/>
          <w:sz w:val="24"/>
          <w:szCs w:val="24"/>
        </w:rPr>
        <w:br/>
      </w:r>
      <w:r w:rsidRPr="00AC1A47">
        <w:rPr>
          <w:rFonts w:ascii="Times New Roman" w:hAnsi="Times New Roman"/>
          <w:sz w:val="24"/>
          <w:szCs w:val="24"/>
        </w:rPr>
        <w:t>w miesięcznych transzach podmiotowi realizującemu zadanie.</w:t>
      </w:r>
      <w:r w:rsidR="00A13BE7" w:rsidRPr="00AC1A47">
        <w:rPr>
          <w:rFonts w:ascii="Times New Roman" w:hAnsi="Times New Roman"/>
          <w:sz w:val="24"/>
          <w:szCs w:val="24"/>
        </w:rPr>
        <w:t xml:space="preserve"> Zarówno wysokość dotacji, jak też liczba miejsc d</w:t>
      </w:r>
      <w:r w:rsidR="004871F1" w:rsidRPr="00AC1A47">
        <w:rPr>
          <w:rFonts w:ascii="Times New Roman" w:hAnsi="Times New Roman"/>
          <w:sz w:val="24"/>
          <w:szCs w:val="24"/>
        </w:rPr>
        <w:t xml:space="preserve">otowanych </w:t>
      </w:r>
      <w:r w:rsidR="00A13BE7" w:rsidRPr="00AC1A47">
        <w:rPr>
          <w:rFonts w:ascii="Times New Roman" w:hAnsi="Times New Roman"/>
          <w:sz w:val="24"/>
          <w:szCs w:val="24"/>
        </w:rPr>
        <w:t>może ulec zmianie w wyniku decyzji Wojewody Lubelskiego.</w:t>
      </w:r>
    </w:p>
    <w:p w:rsidR="00A769E6" w:rsidRPr="00AC1A47" w:rsidRDefault="00A769E6" w:rsidP="006B5B37">
      <w:pPr>
        <w:pStyle w:val="Akapitzlist"/>
        <w:autoSpaceDE w:val="0"/>
        <w:autoSpaceDN w:val="0"/>
        <w:adjustRightInd w:val="0"/>
        <w:spacing w:after="0" w:line="240" w:lineRule="auto"/>
        <w:ind w:left="1080"/>
        <w:jc w:val="both"/>
        <w:rPr>
          <w:rFonts w:ascii="Times New Roman" w:hAnsi="Times New Roman"/>
          <w:sz w:val="24"/>
          <w:szCs w:val="24"/>
        </w:rPr>
      </w:pPr>
      <w:r w:rsidRPr="00AC1A47">
        <w:rPr>
          <w:rFonts w:ascii="Times New Roman" w:hAnsi="Times New Roman"/>
          <w:sz w:val="24"/>
          <w:szCs w:val="24"/>
        </w:rPr>
        <w:t xml:space="preserve">Koszty utrzymania mieszkańców Domu umieszczonych po 1 stycznia 2004 r. ponosi mieszkaniec, rodzina lub gmina – zasady odpłatności ustalone są w art. 60 </w:t>
      </w:r>
      <w:r w:rsidR="009C3EB5" w:rsidRPr="00AC1A47">
        <w:rPr>
          <w:rFonts w:ascii="Times New Roman" w:hAnsi="Times New Roman"/>
          <w:sz w:val="24"/>
          <w:szCs w:val="24"/>
        </w:rPr>
        <w:br/>
      </w:r>
      <w:r w:rsidRPr="00AC1A47">
        <w:rPr>
          <w:rFonts w:ascii="Times New Roman" w:hAnsi="Times New Roman"/>
          <w:sz w:val="24"/>
          <w:szCs w:val="24"/>
        </w:rPr>
        <w:t>i następnych ustawy z dnia 12 marca 2004 r. o pomocy społecznej.</w:t>
      </w:r>
    </w:p>
    <w:p w:rsidR="00A769E6" w:rsidRPr="00AC1A47" w:rsidRDefault="00A769E6" w:rsidP="00A769E6">
      <w:pPr>
        <w:pStyle w:val="Akapitzlist"/>
        <w:autoSpaceDE w:val="0"/>
        <w:autoSpaceDN w:val="0"/>
        <w:adjustRightInd w:val="0"/>
        <w:spacing w:after="0" w:line="240" w:lineRule="auto"/>
        <w:ind w:left="1080"/>
        <w:jc w:val="both"/>
        <w:rPr>
          <w:rFonts w:ascii="Times New Roman" w:hAnsi="Times New Roman"/>
          <w:sz w:val="24"/>
          <w:szCs w:val="24"/>
        </w:rPr>
      </w:pPr>
    </w:p>
    <w:p w:rsidR="00625970" w:rsidRPr="00AC1A47" w:rsidRDefault="00625970" w:rsidP="006B5B37">
      <w:pPr>
        <w:pStyle w:val="NormalnyWeb"/>
        <w:numPr>
          <w:ilvl w:val="0"/>
          <w:numId w:val="4"/>
        </w:numPr>
        <w:spacing w:before="0" w:beforeAutospacing="0" w:after="0" w:afterAutospacing="0"/>
        <w:ind w:right="72"/>
        <w:jc w:val="both"/>
        <w:rPr>
          <w:rFonts w:ascii="Times New Roman" w:hAnsi="Times New Roman" w:cs="Times New Roman"/>
        </w:rPr>
      </w:pPr>
      <w:r w:rsidRPr="00AC1A47">
        <w:rPr>
          <w:rFonts w:ascii="Times New Roman" w:hAnsi="Times New Roman" w:cs="Times New Roman"/>
        </w:rPr>
        <w:t>Zasady przyznawania dotacji</w:t>
      </w:r>
    </w:p>
    <w:p w:rsidR="00625970" w:rsidRPr="00AC1A47" w:rsidRDefault="00625970" w:rsidP="00625970">
      <w:pPr>
        <w:pStyle w:val="NormalnyWeb"/>
        <w:spacing w:before="0" w:beforeAutospacing="0" w:after="0" w:afterAutospacing="0"/>
        <w:ind w:left="360" w:right="72"/>
        <w:jc w:val="both"/>
        <w:rPr>
          <w:rFonts w:ascii="Times New Roman" w:hAnsi="Times New Roman" w:cs="Times New Roman"/>
        </w:rPr>
      </w:pPr>
    </w:p>
    <w:p w:rsidR="00625970" w:rsidRPr="00AC1A47" w:rsidRDefault="00625970" w:rsidP="00625970">
      <w:pPr>
        <w:numPr>
          <w:ilvl w:val="0"/>
          <w:numId w:val="7"/>
        </w:numPr>
        <w:spacing w:after="0" w:line="240" w:lineRule="auto"/>
        <w:ind w:left="360"/>
        <w:jc w:val="both"/>
        <w:rPr>
          <w:rFonts w:ascii="Times New Roman" w:hAnsi="Times New Roman"/>
          <w:sz w:val="24"/>
          <w:szCs w:val="24"/>
          <w:lang w:eastAsia="pl-PL"/>
        </w:rPr>
      </w:pPr>
      <w:r w:rsidRPr="00AC1A47">
        <w:rPr>
          <w:rFonts w:ascii="Times New Roman" w:hAnsi="Times New Roman"/>
          <w:sz w:val="24"/>
          <w:szCs w:val="24"/>
          <w:lang w:eastAsia="pl-PL"/>
        </w:rPr>
        <w:t xml:space="preserve">Podmiotami uprawnionymi do złożenia ofert są organizacje pozarządowe oraz podmioty wymienione w art. 3 ust. 3 ustawy z dnia 24 kwietnia 2003 roku o działalności pożytku publicznego i o wolontariacie </w:t>
      </w:r>
      <w:r w:rsidR="00AC1A47" w:rsidRPr="00AC1A47">
        <w:rPr>
          <w:rFonts w:ascii="Times New Roman" w:hAnsi="Times New Roman"/>
          <w:sz w:val="24"/>
          <w:szCs w:val="24"/>
          <w:lang w:eastAsia="pl-PL"/>
        </w:rPr>
        <w:t>(t.j. Dz. U. z 2014 r. poz. 1118</w:t>
      </w:r>
      <w:r w:rsidRPr="00AC1A47">
        <w:rPr>
          <w:rFonts w:ascii="Times New Roman" w:hAnsi="Times New Roman"/>
          <w:sz w:val="24"/>
          <w:szCs w:val="24"/>
          <w:lang w:eastAsia="pl-PL"/>
        </w:rPr>
        <w:t xml:space="preserve"> z późn. zm.).</w:t>
      </w:r>
    </w:p>
    <w:p w:rsidR="00625970" w:rsidRPr="00AC1A47" w:rsidRDefault="00625970" w:rsidP="00625970">
      <w:pPr>
        <w:spacing w:after="0" w:line="240" w:lineRule="auto"/>
        <w:jc w:val="both"/>
        <w:rPr>
          <w:rFonts w:ascii="Times New Roman" w:hAnsi="Times New Roman"/>
          <w:sz w:val="24"/>
          <w:szCs w:val="24"/>
          <w:lang w:eastAsia="pl-PL"/>
        </w:rPr>
      </w:pPr>
    </w:p>
    <w:p w:rsidR="00625970" w:rsidRPr="00AC1A47" w:rsidRDefault="00625970" w:rsidP="00625970">
      <w:pPr>
        <w:numPr>
          <w:ilvl w:val="0"/>
          <w:numId w:val="7"/>
        </w:numPr>
        <w:tabs>
          <w:tab w:val="num" w:pos="360"/>
        </w:tabs>
        <w:spacing w:after="0" w:line="240" w:lineRule="auto"/>
        <w:ind w:left="360"/>
        <w:jc w:val="both"/>
        <w:rPr>
          <w:rFonts w:ascii="Times New Roman" w:hAnsi="Times New Roman"/>
          <w:sz w:val="24"/>
          <w:szCs w:val="24"/>
          <w:lang w:eastAsia="pl-PL"/>
        </w:rPr>
      </w:pPr>
      <w:r w:rsidRPr="00AC1A47">
        <w:rPr>
          <w:rFonts w:ascii="Times New Roman" w:hAnsi="Times New Roman"/>
          <w:sz w:val="24"/>
          <w:szCs w:val="24"/>
          <w:lang w:eastAsia="pl-PL"/>
        </w:rPr>
        <w:t xml:space="preserve">Złożona oferta realizacji zadania musi być kompletna, czytelnie wypełniona (pismem komputerowym lub ręcznie), podpisana przez osobę lub osoby upoważnione do składania oświadczeń woli zgodnie ze statutem lub innym dokumentem określającym sposób realizacji wraz z wymaganymi załącznikami, zgodna z </w:t>
      </w:r>
      <w:r w:rsidRPr="00AC1A47">
        <w:rPr>
          <w:rFonts w:ascii="Times New Roman" w:hAnsi="Times New Roman"/>
          <w:bCs/>
          <w:sz w:val="24"/>
          <w:szCs w:val="24"/>
          <w:lang w:eastAsia="pl-PL"/>
        </w:rPr>
        <w:t>wzorem</w:t>
      </w:r>
      <w:r w:rsidRPr="00AC1A47">
        <w:rPr>
          <w:rFonts w:ascii="Times New Roman" w:hAnsi="Times New Roman"/>
          <w:sz w:val="24"/>
          <w:szCs w:val="24"/>
          <w:lang w:eastAsia="pl-PL"/>
        </w:rPr>
        <w:t xml:space="preserve"> określonym </w:t>
      </w:r>
      <w:r w:rsidRPr="00AC1A47">
        <w:rPr>
          <w:rFonts w:ascii="Times New Roman" w:hAnsi="Times New Roman"/>
          <w:sz w:val="24"/>
          <w:szCs w:val="24"/>
          <w:lang w:eastAsia="pl-PL"/>
        </w:rPr>
        <w:br/>
        <w:t xml:space="preserve">w rozporządzeniu Ministra Pracy i Polityki Społecznej z dnia 15 grudnia 2010 roku </w:t>
      </w:r>
      <w:r w:rsidRPr="00AC1A47">
        <w:rPr>
          <w:rFonts w:ascii="Times New Roman" w:hAnsi="Times New Roman"/>
          <w:sz w:val="24"/>
          <w:szCs w:val="24"/>
          <w:lang w:eastAsia="pl-PL"/>
        </w:rPr>
        <w:br/>
        <w:t xml:space="preserve">w sprawie wzoru oferty i ramowego wzoru umowy dotyczących realizacji zadania publicznego oraz wzoru sprawozdania z wykonania tego zadania (Dz. U. z 2011 r. Nr 6, </w:t>
      </w:r>
      <w:r w:rsidRPr="00AC1A47">
        <w:rPr>
          <w:rFonts w:ascii="Times New Roman" w:hAnsi="Times New Roman"/>
          <w:sz w:val="24"/>
          <w:szCs w:val="24"/>
          <w:lang w:eastAsia="pl-PL"/>
        </w:rPr>
        <w:lastRenderedPageBreak/>
        <w:t xml:space="preserve">poz. 25) – wzór dostępny również w Biuletynie Informacji Publicznej oraz na stronie internetowej Powiatu </w:t>
      </w:r>
      <w:hyperlink r:id="rId9" w:history="1">
        <w:r w:rsidRPr="00AC1A47">
          <w:rPr>
            <w:rStyle w:val="Hipercze"/>
            <w:rFonts w:ascii="Times New Roman" w:hAnsi="Times New Roman"/>
            <w:color w:val="auto"/>
            <w:sz w:val="24"/>
            <w:szCs w:val="24"/>
            <w:bdr w:val="none" w:sz="0" w:space="0" w:color="auto" w:frame="1"/>
            <w:lang w:eastAsia="pl-PL"/>
          </w:rPr>
          <w:t>http://www.powiatlubartowski.pl</w:t>
        </w:r>
      </w:hyperlink>
      <w:r w:rsidRPr="00AC1A47">
        <w:rPr>
          <w:rFonts w:ascii="Times New Roman" w:hAnsi="Times New Roman"/>
          <w:sz w:val="24"/>
          <w:szCs w:val="24"/>
          <w:u w:val="single"/>
          <w:bdr w:val="none" w:sz="0" w:space="0" w:color="auto" w:frame="1"/>
          <w:lang w:eastAsia="pl-PL"/>
        </w:rPr>
        <w:t>.</w:t>
      </w:r>
    </w:p>
    <w:p w:rsidR="006B5B37" w:rsidRPr="00AC1A47" w:rsidRDefault="00A769E6" w:rsidP="00625970">
      <w:pPr>
        <w:numPr>
          <w:ilvl w:val="0"/>
          <w:numId w:val="7"/>
        </w:numPr>
        <w:tabs>
          <w:tab w:val="num" w:pos="360"/>
        </w:tabs>
        <w:spacing w:after="0" w:line="240" w:lineRule="auto"/>
        <w:ind w:left="360"/>
        <w:jc w:val="both"/>
        <w:rPr>
          <w:rFonts w:ascii="Times New Roman" w:hAnsi="Times New Roman"/>
          <w:sz w:val="24"/>
          <w:szCs w:val="24"/>
          <w:lang w:eastAsia="pl-PL"/>
        </w:rPr>
      </w:pPr>
      <w:r w:rsidRPr="00AC1A47">
        <w:rPr>
          <w:rFonts w:ascii="Times New Roman" w:hAnsi="Times New Roman"/>
        </w:rPr>
        <w:t>Oferta podmiotu uprawnionego powinna zawierać:</w:t>
      </w:r>
    </w:p>
    <w:p w:rsidR="00A769E6" w:rsidRPr="00AC1A47" w:rsidRDefault="00A769E6" w:rsidP="00625970">
      <w:pPr>
        <w:pStyle w:val="NormalnyWeb"/>
        <w:numPr>
          <w:ilvl w:val="0"/>
          <w:numId w:val="8"/>
        </w:numPr>
        <w:spacing w:before="0" w:beforeAutospacing="0" w:after="0" w:afterAutospacing="0"/>
        <w:ind w:right="74"/>
        <w:jc w:val="both"/>
        <w:rPr>
          <w:rFonts w:ascii="Times New Roman" w:hAnsi="Times New Roman" w:cs="Times New Roman"/>
        </w:rPr>
      </w:pPr>
      <w:r w:rsidRPr="00AC1A47">
        <w:rPr>
          <w:rFonts w:ascii="Times New Roman" w:hAnsi="Times New Roman" w:cs="Times New Roman"/>
        </w:rPr>
        <w:t>szczegółowy zakres rzeczowy proponowanego do realizacji zadania zawierający opis planowanego działania;</w:t>
      </w:r>
    </w:p>
    <w:p w:rsidR="00A769E6" w:rsidRPr="00AC1A47" w:rsidRDefault="00A769E6" w:rsidP="00625970">
      <w:pPr>
        <w:pStyle w:val="NormalnyWeb"/>
        <w:numPr>
          <w:ilvl w:val="0"/>
          <w:numId w:val="8"/>
        </w:numPr>
        <w:spacing w:before="0" w:beforeAutospacing="0" w:after="0" w:afterAutospacing="0"/>
        <w:ind w:right="74"/>
        <w:rPr>
          <w:rFonts w:ascii="Times New Roman" w:hAnsi="Times New Roman" w:cs="Times New Roman"/>
        </w:rPr>
      </w:pPr>
      <w:r w:rsidRPr="00AC1A47">
        <w:rPr>
          <w:rFonts w:ascii="Times New Roman" w:hAnsi="Times New Roman" w:cs="Times New Roman"/>
        </w:rPr>
        <w:t>informacje o terminie i miejscu realizacji zadania;</w:t>
      </w:r>
    </w:p>
    <w:p w:rsidR="00A769E6" w:rsidRPr="00AC1A47" w:rsidRDefault="00A769E6" w:rsidP="00625970">
      <w:pPr>
        <w:pStyle w:val="NormalnyWeb"/>
        <w:numPr>
          <w:ilvl w:val="0"/>
          <w:numId w:val="8"/>
        </w:numPr>
        <w:spacing w:before="0" w:beforeAutospacing="0" w:after="0" w:afterAutospacing="0"/>
        <w:ind w:right="74"/>
        <w:rPr>
          <w:rFonts w:ascii="Times New Roman" w:hAnsi="Times New Roman" w:cs="Times New Roman"/>
        </w:rPr>
      </w:pPr>
      <w:r w:rsidRPr="00AC1A47">
        <w:rPr>
          <w:rFonts w:ascii="Times New Roman" w:hAnsi="Times New Roman" w:cs="Times New Roman"/>
        </w:rPr>
        <w:t>kalkulację przewidywanych kosztów realizacji zadania;</w:t>
      </w:r>
    </w:p>
    <w:p w:rsidR="00A769E6" w:rsidRPr="00AC1A47" w:rsidRDefault="00A769E6" w:rsidP="00625970">
      <w:pPr>
        <w:pStyle w:val="NormalnyWeb"/>
        <w:numPr>
          <w:ilvl w:val="0"/>
          <w:numId w:val="8"/>
        </w:numPr>
        <w:spacing w:before="0" w:beforeAutospacing="0" w:after="0" w:afterAutospacing="0"/>
        <w:ind w:right="74"/>
        <w:jc w:val="both"/>
        <w:rPr>
          <w:rFonts w:ascii="Times New Roman" w:hAnsi="Times New Roman" w:cs="Times New Roman"/>
        </w:rPr>
      </w:pPr>
      <w:r w:rsidRPr="00AC1A47">
        <w:rPr>
          <w:rFonts w:ascii="Times New Roman" w:hAnsi="Times New Roman" w:cs="Times New Roman"/>
        </w:rPr>
        <w:t>informacje o posiadanych zasobach rzeczowych i kadrowych zapewniających realizację zadania;</w:t>
      </w:r>
    </w:p>
    <w:p w:rsidR="00A769E6" w:rsidRPr="00AC1A47" w:rsidRDefault="00A769E6" w:rsidP="00625970">
      <w:pPr>
        <w:pStyle w:val="NormalnyWeb"/>
        <w:numPr>
          <w:ilvl w:val="0"/>
          <w:numId w:val="8"/>
        </w:numPr>
        <w:spacing w:before="0" w:beforeAutospacing="0" w:after="0" w:afterAutospacing="0"/>
        <w:ind w:right="74"/>
        <w:jc w:val="both"/>
        <w:rPr>
          <w:rFonts w:ascii="Times New Roman" w:hAnsi="Times New Roman" w:cs="Times New Roman"/>
        </w:rPr>
      </w:pPr>
      <w:r w:rsidRPr="00AC1A47">
        <w:rPr>
          <w:rFonts w:ascii="Times New Roman" w:hAnsi="Times New Roman" w:cs="Times New Roman"/>
        </w:rPr>
        <w:t>informacje o wysokości środków finansowych własnych albo pozyskanych z innych źródeł na realizację danego zadania;</w:t>
      </w:r>
    </w:p>
    <w:p w:rsidR="00A769E6" w:rsidRPr="00AC1A47" w:rsidRDefault="00A769E6" w:rsidP="00625970">
      <w:pPr>
        <w:pStyle w:val="NormalnyWeb"/>
        <w:numPr>
          <w:ilvl w:val="0"/>
          <w:numId w:val="8"/>
        </w:numPr>
        <w:spacing w:before="0" w:beforeAutospacing="0" w:after="0" w:afterAutospacing="0"/>
        <w:ind w:right="74"/>
        <w:jc w:val="both"/>
        <w:rPr>
          <w:rFonts w:ascii="Times New Roman" w:hAnsi="Times New Roman" w:cs="Times New Roman"/>
        </w:rPr>
      </w:pPr>
      <w:r w:rsidRPr="00AC1A47">
        <w:rPr>
          <w:rFonts w:ascii="Times New Roman" w:hAnsi="Times New Roman" w:cs="Times New Roman"/>
        </w:rPr>
        <w:t>informację o wcześniejszej działalności podmiotu składającego ofertę w zakresie którego dotyczy zadanie</w:t>
      </w:r>
    </w:p>
    <w:p w:rsidR="00A769E6" w:rsidRPr="00AC1A47" w:rsidRDefault="00A769E6" w:rsidP="00625970">
      <w:pPr>
        <w:pStyle w:val="NormalnyWeb"/>
        <w:numPr>
          <w:ilvl w:val="0"/>
          <w:numId w:val="8"/>
        </w:numPr>
        <w:spacing w:before="0" w:beforeAutospacing="0" w:after="0" w:afterAutospacing="0"/>
        <w:ind w:right="74"/>
        <w:rPr>
          <w:rFonts w:ascii="Times New Roman" w:hAnsi="Times New Roman" w:cs="Times New Roman"/>
        </w:rPr>
      </w:pPr>
      <w:r w:rsidRPr="00AC1A47">
        <w:rPr>
          <w:rFonts w:ascii="Times New Roman" w:hAnsi="Times New Roman" w:cs="Times New Roman"/>
        </w:rPr>
        <w:t>deklaracje o zamiarze odpłatnego lub nieodpłatnego wykonania zadania</w:t>
      </w:r>
    </w:p>
    <w:p w:rsidR="00A769E6" w:rsidRPr="00AC1A47" w:rsidRDefault="00A769E6" w:rsidP="00A769E6">
      <w:pPr>
        <w:pStyle w:val="Akapitzlist"/>
        <w:numPr>
          <w:ilvl w:val="0"/>
          <w:numId w:val="7"/>
        </w:numPr>
        <w:tabs>
          <w:tab w:val="clear" w:pos="720"/>
          <w:tab w:val="num" w:pos="426"/>
        </w:tabs>
        <w:autoSpaceDE w:val="0"/>
        <w:autoSpaceDN w:val="0"/>
        <w:adjustRightInd w:val="0"/>
        <w:spacing w:after="0" w:line="240" w:lineRule="auto"/>
        <w:ind w:hanging="720"/>
        <w:jc w:val="both"/>
        <w:rPr>
          <w:rFonts w:ascii="Times New Roman" w:hAnsi="Times New Roman"/>
          <w:sz w:val="24"/>
          <w:szCs w:val="24"/>
        </w:rPr>
      </w:pPr>
      <w:r w:rsidRPr="00AC1A47">
        <w:rPr>
          <w:rFonts w:ascii="Times New Roman" w:hAnsi="Times New Roman"/>
          <w:sz w:val="24"/>
          <w:szCs w:val="24"/>
        </w:rPr>
        <w:t xml:space="preserve">Do oferty należy dołączyć: </w:t>
      </w:r>
    </w:p>
    <w:p w:rsidR="00A769E6" w:rsidRPr="00AC1A47" w:rsidRDefault="00A769E6" w:rsidP="008049B2">
      <w:pPr>
        <w:pStyle w:val="Akapitzlist"/>
        <w:numPr>
          <w:ilvl w:val="0"/>
          <w:numId w:val="10"/>
        </w:numPr>
        <w:autoSpaceDE w:val="0"/>
        <w:autoSpaceDN w:val="0"/>
        <w:adjustRightInd w:val="0"/>
        <w:spacing w:after="0" w:line="240" w:lineRule="auto"/>
        <w:ind w:left="1134" w:hanging="425"/>
        <w:jc w:val="both"/>
        <w:rPr>
          <w:rFonts w:ascii="Times New Roman" w:hAnsi="Times New Roman"/>
          <w:sz w:val="24"/>
          <w:szCs w:val="24"/>
        </w:rPr>
      </w:pPr>
      <w:r w:rsidRPr="00AC1A47">
        <w:rPr>
          <w:rFonts w:ascii="Times New Roman" w:hAnsi="Times New Roman"/>
          <w:sz w:val="24"/>
          <w:szCs w:val="24"/>
        </w:rPr>
        <w:t>aktualny odpis potwierdzający wpis do właściwej ewidencji lub rejestru dotyczących statusu prawnego uprawnionego podmiotu i prowadzonej przez niego działalności (ważny do trzech miesięcy od daty uzyskania);</w:t>
      </w:r>
    </w:p>
    <w:p w:rsidR="00A769E6" w:rsidRPr="00AC1A47" w:rsidRDefault="00A769E6" w:rsidP="008049B2">
      <w:pPr>
        <w:pStyle w:val="Akapitzlist"/>
        <w:numPr>
          <w:ilvl w:val="0"/>
          <w:numId w:val="10"/>
        </w:numPr>
        <w:autoSpaceDE w:val="0"/>
        <w:autoSpaceDN w:val="0"/>
        <w:adjustRightInd w:val="0"/>
        <w:spacing w:after="0" w:line="240" w:lineRule="auto"/>
        <w:ind w:left="1134" w:hanging="425"/>
        <w:jc w:val="both"/>
        <w:rPr>
          <w:rFonts w:ascii="Times New Roman" w:hAnsi="Times New Roman"/>
          <w:sz w:val="24"/>
          <w:szCs w:val="24"/>
        </w:rPr>
      </w:pPr>
      <w:r w:rsidRPr="00AC1A47">
        <w:rPr>
          <w:rFonts w:ascii="Times New Roman" w:hAnsi="Times New Roman"/>
          <w:sz w:val="24"/>
          <w:szCs w:val="24"/>
        </w:rPr>
        <w:t>sprawozdanie merytoryczne i fin</w:t>
      </w:r>
      <w:r w:rsidR="00214ADF" w:rsidRPr="00AC1A47">
        <w:rPr>
          <w:rFonts w:ascii="Times New Roman" w:hAnsi="Times New Roman"/>
          <w:sz w:val="24"/>
          <w:szCs w:val="24"/>
        </w:rPr>
        <w:t xml:space="preserve">ansowe z działalności za rok </w:t>
      </w:r>
      <w:r w:rsidR="008049B2" w:rsidRPr="00AC1A47">
        <w:rPr>
          <w:rFonts w:ascii="Times New Roman" w:hAnsi="Times New Roman"/>
          <w:sz w:val="24"/>
          <w:szCs w:val="24"/>
        </w:rPr>
        <w:t>2015</w:t>
      </w:r>
      <w:r w:rsidRPr="00AC1A47">
        <w:rPr>
          <w:rFonts w:ascii="Times New Roman" w:hAnsi="Times New Roman"/>
          <w:sz w:val="24"/>
          <w:szCs w:val="24"/>
        </w:rPr>
        <w:t xml:space="preserve"> lub - w przypadku dotychczasowej krótszej działalności - za okres tej działalności;</w:t>
      </w:r>
    </w:p>
    <w:p w:rsidR="00A769E6" w:rsidRPr="00AC1A47" w:rsidRDefault="00A769E6" w:rsidP="008049B2">
      <w:pPr>
        <w:pStyle w:val="Akapitzlist"/>
        <w:numPr>
          <w:ilvl w:val="0"/>
          <w:numId w:val="10"/>
        </w:numPr>
        <w:autoSpaceDE w:val="0"/>
        <w:autoSpaceDN w:val="0"/>
        <w:adjustRightInd w:val="0"/>
        <w:spacing w:after="0" w:line="240" w:lineRule="auto"/>
        <w:ind w:left="1134" w:hanging="425"/>
        <w:jc w:val="both"/>
        <w:rPr>
          <w:rFonts w:ascii="Times New Roman" w:hAnsi="Times New Roman"/>
          <w:sz w:val="24"/>
          <w:szCs w:val="24"/>
        </w:rPr>
      </w:pPr>
      <w:r w:rsidRPr="00AC1A47">
        <w:rPr>
          <w:rFonts w:ascii="Times New Roman" w:hAnsi="Times New Roman"/>
          <w:sz w:val="24"/>
          <w:szCs w:val="24"/>
        </w:rPr>
        <w:t>statut podmiotu uprawnionego (jeżeli jest wymagany ze wzglądu na status prawny podmiotu);</w:t>
      </w:r>
    </w:p>
    <w:p w:rsidR="00A769E6" w:rsidRPr="00AC1A47" w:rsidRDefault="00A769E6" w:rsidP="008049B2">
      <w:pPr>
        <w:pStyle w:val="Akapitzlist"/>
        <w:numPr>
          <w:ilvl w:val="0"/>
          <w:numId w:val="10"/>
        </w:numPr>
        <w:autoSpaceDE w:val="0"/>
        <w:autoSpaceDN w:val="0"/>
        <w:adjustRightInd w:val="0"/>
        <w:spacing w:after="0" w:line="240" w:lineRule="auto"/>
        <w:ind w:left="1134" w:hanging="425"/>
        <w:jc w:val="both"/>
        <w:rPr>
          <w:rFonts w:ascii="Times New Roman" w:hAnsi="Times New Roman"/>
          <w:sz w:val="24"/>
          <w:szCs w:val="24"/>
        </w:rPr>
      </w:pPr>
      <w:r w:rsidRPr="00AC1A47">
        <w:rPr>
          <w:rFonts w:ascii="Times New Roman" w:hAnsi="Times New Roman"/>
          <w:sz w:val="24"/>
          <w:szCs w:val="24"/>
        </w:rPr>
        <w:t>zezwolenie Wojewody Lubelskiego na prowadzenie domu pomocy społecznej.</w:t>
      </w:r>
    </w:p>
    <w:p w:rsidR="008049B2" w:rsidRPr="00AC1A47" w:rsidRDefault="008049B2" w:rsidP="008049B2">
      <w:pPr>
        <w:pStyle w:val="Akapitzlist"/>
        <w:numPr>
          <w:ilvl w:val="0"/>
          <w:numId w:val="7"/>
        </w:numPr>
        <w:tabs>
          <w:tab w:val="clear" w:pos="720"/>
          <w:tab w:val="num" w:pos="426"/>
        </w:tabs>
        <w:autoSpaceDE w:val="0"/>
        <w:autoSpaceDN w:val="0"/>
        <w:adjustRightInd w:val="0"/>
        <w:spacing w:after="0" w:line="240" w:lineRule="auto"/>
        <w:ind w:hanging="720"/>
        <w:jc w:val="both"/>
        <w:rPr>
          <w:rFonts w:ascii="Times New Roman" w:hAnsi="Times New Roman"/>
          <w:sz w:val="24"/>
          <w:szCs w:val="24"/>
        </w:rPr>
      </w:pPr>
      <w:r w:rsidRPr="00AC1A47">
        <w:rPr>
          <w:rFonts w:ascii="Times New Roman" w:hAnsi="Times New Roman"/>
          <w:sz w:val="24"/>
          <w:szCs w:val="24"/>
        </w:rPr>
        <w:tab/>
        <w:t>Oferty złożone po terminie nie będą rozpatrywane.</w:t>
      </w:r>
    </w:p>
    <w:p w:rsidR="00F45D26" w:rsidRPr="00AC1A47" w:rsidRDefault="008049B2" w:rsidP="008049B2">
      <w:pPr>
        <w:pStyle w:val="Akapitzlist"/>
        <w:numPr>
          <w:ilvl w:val="0"/>
          <w:numId w:val="7"/>
        </w:numPr>
        <w:autoSpaceDE w:val="0"/>
        <w:autoSpaceDN w:val="0"/>
        <w:adjustRightInd w:val="0"/>
        <w:spacing w:after="0" w:line="240" w:lineRule="auto"/>
        <w:ind w:hanging="720"/>
        <w:jc w:val="both"/>
        <w:rPr>
          <w:rFonts w:ascii="Times New Roman" w:hAnsi="Times New Roman"/>
          <w:sz w:val="24"/>
          <w:szCs w:val="24"/>
        </w:rPr>
      </w:pPr>
      <w:r w:rsidRPr="00AC1A47">
        <w:rPr>
          <w:rFonts w:ascii="Times New Roman" w:hAnsi="Times New Roman"/>
          <w:sz w:val="24"/>
          <w:szCs w:val="24"/>
        </w:rPr>
        <w:t>Złożenie oferty nie jest równoznaczne z przyznaniem dotacji.</w:t>
      </w:r>
    </w:p>
    <w:p w:rsidR="008049B2" w:rsidRPr="00AC1A47" w:rsidRDefault="008049B2" w:rsidP="008049B2">
      <w:pPr>
        <w:pStyle w:val="Akapitzlist"/>
        <w:numPr>
          <w:ilvl w:val="0"/>
          <w:numId w:val="7"/>
        </w:numPr>
        <w:autoSpaceDE w:val="0"/>
        <w:autoSpaceDN w:val="0"/>
        <w:adjustRightInd w:val="0"/>
        <w:spacing w:after="0" w:line="240" w:lineRule="auto"/>
        <w:ind w:hanging="720"/>
        <w:jc w:val="both"/>
        <w:rPr>
          <w:rFonts w:ascii="Times New Roman" w:hAnsi="Times New Roman"/>
          <w:sz w:val="24"/>
          <w:szCs w:val="24"/>
        </w:rPr>
      </w:pPr>
      <w:r w:rsidRPr="00AC1A47">
        <w:rPr>
          <w:rFonts w:ascii="Times New Roman" w:hAnsi="Times New Roman"/>
          <w:sz w:val="24"/>
          <w:szCs w:val="24"/>
        </w:rPr>
        <w:t>Podstawą realizacji zadań będzie niezwłoczne zawarcie umów po ogłoszeniu wyników otwartego konkursu ofert – wzór umowy stanowi załącznik nr 2 do rozporządzenia Ministra Pracy i Polityki Społecznej z dnia 15 grudnia 2010 roku w sprawie wzoru oferty i ramowego wzoru umowy dotyczących realizacji zadania publicznego oraz wzoru sprawozdania z wykonania tego zadania (Dz. U. z 2011 r. Nr 6, poz. 25)</w:t>
      </w:r>
    </w:p>
    <w:p w:rsidR="008049B2" w:rsidRPr="00AC1A47" w:rsidRDefault="008049B2" w:rsidP="008049B2">
      <w:pPr>
        <w:pStyle w:val="Akapitzlist"/>
        <w:numPr>
          <w:ilvl w:val="0"/>
          <w:numId w:val="7"/>
        </w:numPr>
        <w:autoSpaceDE w:val="0"/>
        <w:autoSpaceDN w:val="0"/>
        <w:adjustRightInd w:val="0"/>
        <w:spacing w:after="0" w:line="240" w:lineRule="auto"/>
        <w:ind w:hanging="720"/>
        <w:jc w:val="both"/>
        <w:rPr>
          <w:rFonts w:ascii="Times New Roman" w:hAnsi="Times New Roman"/>
          <w:sz w:val="24"/>
          <w:szCs w:val="24"/>
        </w:rPr>
      </w:pPr>
      <w:r w:rsidRPr="00AC1A47">
        <w:rPr>
          <w:rFonts w:ascii="Times New Roman" w:hAnsi="Times New Roman"/>
          <w:sz w:val="24"/>
          <w:szCs w:val="24"/>
        </w:rPr>
        <w:t>Wszystkie oferty zgłoszone do konkursu wraz z załączoną do niej dokumentacją pozostają w aktach Starostwa i bez względu na okoliczności nie będą zwracane wnioskodawcy ani w trakcie procesu przyznawania dotacji, ani po jego zakończeniu.</w:t>
      </w:r>
    </w:p>
    <w:p w:rsidR="008049B2" w:rsidRPr="00AC1A47" w:rsidRDefault="008049B2" w:rsidP="008049B2">
      <w:pPr>
        <w:pStyle w:val="Akapitzlist"/>
        <w:numPr>
          <w:ilvl w:val="0"/>
          <w:numId w:val="7"/>
        </w:numPr>
        <w:autoSpaceDE w:val="0"/>
        <w:autoSpaceDN w:val="0"/>
        <w:adjustRightInd w:val="0"/>
        <w:spacing w:after="0" w:line="240" w:lineRule="auto"/>
        <w:ind w:hanging="720"/>
        <w:jc w:val="both"/>
        <w:rPr>
          <w:rFonts w:ascii="Times New Roman" w:hAnsi="Times New Roman"/>
          <w:sz w:val="24"/>
          <w:szCs w:val="24"/>
        </w:rPr>
      </w:pPr>
      <w:r w:rsidRPr="00AC1A47">
        <w:rPr>
          <w:rFonts w:ascii="Times New Roman" w:hAnsi="Times New Roman"/>
          <w:sz w:val="24"/>
          <w:szCs w:val="24"/>
        </w:rPr>
        <w:t>Wszelkie koszty związane z przygotowaniem oferty oraz dostarczeniem do Starostwa ponosi wnioskodawca.</w:t>
      </w:r>
    </w:p>
    <w:p w:rsidR="008049B2" w:rsidRPr="00AC1A47" w:rsidRDefault="008049B2" w:rsidP="008049B2">
      <w:pPr>
        <w:pStyle w:val="Akapitzlist"/>
        <w:numPr>
          <w:ilvl w:val="0"/>
          <w:numId w:val="7"/>
        </w:numPr>
        <w:autoSpaceDE w:val="0"/>
        <w:autoSpaceDN w:val="0"/>
        <w:adjustRightInd w:val="0"/>
        <w:spacing w:after="0" w:line="240" w:lineRule="auto"/>
        <w:ind w:hanging="720"/>
        <w:jc w:val="both"/>
        <w:rPr>
          <w:rFonts w:ascii="Times New Roman" w:hAnsi="Times New Roman"/>
          <w:sz w:val="24"/>
          <w:szCs w:val="24"/>
        </w:rPr>
      </w:pPr>
      <w:r w:rsidRPr="00AC1A47">
        <w:rPr>
          <w:rFonts w:ascii="Times New Roman" w:hAnsi="Times New Roman"/>
          <w:sz w:val="24"/>
          <w:szCs w:val="24"/>
        </w:rPr>
        <w:t>Informacje o złożonych wnioskach oraz o odmowie lub udzieleniu dotacji na realizację zadania będą podane do publicznej wiadomości w formie wykazu umieszczonego w Biuletynie Informacji Publicznej Starostwa, na stronie internetowej Powiatu i na tablicy ogłoszeń w Starostwie.</w:t>
      </w:r>
    </w:p>
    <w:p w:rsidR="008049B2" w:rsidRPr="00AC1A47" w:rsidRDefault="008049B2" w:rsidP="008049B2">
      <w:pPr>
        <w:autoSpaceDE w:val="0"/>
        <w:autoSpaceDN w:val="0"/>
        <w:adjustRightInd w:val="0"/>
        <w:spacing w:after="0" w:line="240" w:lineRule="auto"/>
        <w:jc w:val="both"/>
        <w:rPr>
          <w:rFonts w:ascii="Times New Roman" w:hAnsi="Times New Roman"/>
          <w:sz w:val="24"/>
          <w:szCs w:val="24"/>
        </w:rPr>
      </w:pPr>
    </w:p>
    <w:p w:rsidR="008049B2" w:rsidRPr="00AC1A47" w:rsidRDefault="008049B2" w:rsidP="00BA4E8D">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Terminy i warunki realizacji zadania</w:t>
      </w:r>
    </w:p>
    <w:p w:rsidR="008049B2" w:rsidRPr="00AC1A47" w:rsidRDefault="008049B2" w:rsidP="008049B2">
      <w:pPr>
        <w:pStyle w:val="Akapitzlist"/>
        <w:autoSpaceDE w:val="0"/>
        <w:autoSpaceDN w:val="0"/>
        <w:adjustRightInd w:val="0"/>
        <w:spacing w:after="0" w:line="240" w:lineRule="auto"/>
        <w:ind w:left="1080"/>
        <w:jc w:val="both"/>
        <w:rPr>
          <w:rFonts w:ascii="Times New Roman" w:hAnsi="Times New Roman"/>
          <w:sz w:val="24"/>
          <w:szCs w:val="24"/>
        </w:rPr>
      </w:pPr>
    </w:p>
    <w:p w:rsidR="00B117D2" w:rsidRPr="00AC1A47" w:rsidRDefault="00BA4E8D" w:rsidP="008049B2">
      <w:pPr>
        <w:pStyle w:val="Akapitzlist"/>
        <w:autoSpaceDE w:val="0"/>
        <w:autoSpaceDN w:val="0"/>
        <w:adjustRightInd w:val="0"/>
        <w:spacing w:after="0" w:line="240" w:lineRule="auto"/>
        <w:ind w:left="1080"/>
        <w:jc w:val="both"/>
        <w:rPr>
          <w:rFonts w:ascii="Times New Roman" w:hAnsi="Times New Roman"/>
          <w:sz w:val="24"/>
          <w:szCs w:val="24"/>
        </w:rPr>
      </w:pPr>
      <w:r w:rsidRPr="00AC1A47">
        <w:rPr>
          <w:rFonts w:ascii="Times New Roman" w:hAnsi="Times New Roman"/>
          <w:sz w:val="24"/>
          <w:szCs w:val="24"/>
        </w:rPr>
        <w:t>Okres realizacji zadania u</w:t>
      </w:r>
      <w:r w:rsidR="00E30EB8" w:rsidRPr="00AC1A47">
        <w:rPr>
          <w:rFonts w:ascii="Times New Roman" w:hAnsi="Times New Roman"/>
          <w:sz w:val="24"/>
          <w:szCs w:val="24"/>
        </w:rPr>
        <w:t xml:space="preserve">stala się od dnia </w:t>
      </w:r>
      <w:r w:rsidR="008049B2" w:rsidRPr="00AC1A47">
        <w:rPr>
          <w:rFonts w:ascii="Times New Roman" w:hAnsi="Times New Roman"/>
          <w:sz w:val="24"/>
          <w:szCs w:val="24"/>
        </w:rPr>
        <w:t xml:space="preserve">01.01.2016 </w:t>
      </w:r>
      <w:r w:rsidR="00E30EB8" w:rsidRPr="00AC1A47">
        <w:rPr>
          <w:rFonts w:ascii="Times New Roman" w:hAnsi="Times New Roman"/>
          <w:sz w:val="24"/>
          <w:szCs w:val="24"/>
        </w:rPr>
        <w:t xml:space="preserve">r. do dnia </w:t>
      </w:r>
      <w:r w:rsidR="008049B2" w:rsidRPr="00AC1A47">
        <w:rPr>
          <w:rFonts w:ascii="Times New Roman" w:hAnsi="Times New Roman"/>
          <w:sz w:val="24"/>
          <w:szCs w:val="24"/>
        </w:rPr>
        <w:t>31.12.2018 r.</w:t>
      </w:r>
      <w:r w:rsidR="00A769E6" w:rsidRPr="00AC1A47">
        <w:rPr>
          <w:rFonts w:ascii="Times New Roman" w:hAnsi="Times New Roman"/>
          <w:sz w:val="24"/>
          <w:szCs w:val="24"/>
        </w:rPr>
        <w:t xml:space="preserve"> </w:t>
      </w:r>
    </w:p>
    <w:p w:rsidR="00BA4E8D" w:rsidRPr="00AC1A47" w:rsidRDefault="006B5B37" w:rsidP="00B117D2">
      <w:pPr>
        <w:pStyle w:val="Akapitzlist"/>
        <w:autoSpaceDE w:val="0"/>
        <w:autoSpaceDN w:val="0"/>
        <w:adjustRightInd w:val="0"/>
        <w:spacing w:after="0" w:line="240" w:lineRule="auto"/>
        <w:ind w:left="1080"/>
        <w:jc w:val="both"/>
        <w:rPr>
          <w:rFonts w:ascii="Times New Roman" w:hAnsi="Times New Roman"/>
          <w:sz w:val="24"/>
          <w:szCs w:val="24"/>
        </w:rPr>
      </w:pPr>
      <w:r w:rsidRPr="00AC1A47">
        <w:rPr>
          <w:rFonts w:ascii="Times New Roman" w:hAnsi="Times New Roman"/>
          <w:sz w:val="24"/>
          <w:szCs w:val="24"/>
        </w:rPr>
        <w:t>Realizację zadania określa Rozporządzenie</w:t>
      </w:r>
      <w:r w:rsidR="00A769E6" w:rsidRPr="00AC1A47">
        <w:rPr>
          <w:rFonts w:ascii="Times New Roman" w:hAnsi="Times New Roman"/>
          <w:sz w:val="24"/>
          <w:szCs w:val="24"/>
        </w:rPr>
        <w:t xml:space="preserve"> Ministra Polityki Społecznej z </w:t>
      </w:r>
      <w:r w:rsidRPr="00AC1A47">
        <w:rPr>
          <w:rFonts w:ascii="Times New Roman" w:hAnsi="Times New Roman"/>
          <w:sz w:val="24"/>
          <w:szCs w:val="24"/>
        </w:rPr>
        <w:t xml:space="preserve">dnia </w:t>
      </w:r>
      <w:r w:rsidRPr="00AC1A47">
        <w:rPr>
          <w:rFonts w:ascii="Times New Roman" w:hAnsi="Times New Roman"/>
          <w:sz w:val="24"/>
          <w:szCs w:val="24"/>
        </w:rPr>
        <w:br/>
      </w:r>
      <w:r w:rsidR="00F72186" w:rsidRPr="00AC1A47">
        <w:rPr>
          <w:rFonts w:ascii="Times New Roman" w:hAnsi="Times New Roman"/>
          <w:sz w:val="24"/>
          <w:szCs w:val="24"/>
        </w:rPr>
        <w:t>23 sierpnia 2012 r.</w:t>
      </w:r>
      <w:r w:rsidR="00A769E6" w:rsidRPr="00AC1A47">
        <w:rPr>
          <w:rFonts w:ascii="Times New Roman" w:hAnsi="Times New Roman"/>
          <w:sz w:val="24"/>
          <w:szCs w:val="24"/>
        </w:rPr>
        <w:t xml:space="preserve"> w sprawie domów pomocy społecznej (Dz.</w:t>
      </w:r>
      <w:r w:rsidR="0093658B" w:rsidRPr="00AC1A47">
        <w:rPr>
          <w:rFonts w:ascii="Times New Roman" w:hAnsi="Times New Roman"/>
          <w:sz w:val="24"/>
          <w:szCs w:val="24"/>
        </w:rPr>
        <w:t xml:space="preserve"> </w:t>
      </w:r>
      <w:r w:rsidR="00A769E6" w:rsidRPr="00AC1A47">
        <w:rPr>
          <w:rFonts w:ascii="Times New Roman" w:hAnsi="Times New Roman"/>
          <w:sz w:val="24"/>
          <w:szCs w:val="24"/>
        </w:rPr>
        <w:t xml:space="preserve">U. </w:t>
      </w:r>
      <w:r w:rsidR="00F72186" w:rsidRPr="00AC1A47">
        <w:rPr>
          <w:rFonts w:ascii="Times New Roman" w:hAnsi="Times New Roman"/>
          <w:sz w:val="24"/>
          <w:szCs w:val="24"/>
        </w:rPr>
        <w:t>p</w:t>
      </w:r>
      <w:r w:rsidR="00A769E6" w:rsidRPr="00AC1A47">
        <w:rPr>
          <w:rFonts w:ascii="Times New Roman" w:hAnsi="Times New Roman"/>
          <w:sz w:val="24"/>
          <w:szCs w:val="24"/>
        </w:rPr>
        <w:t xml:space="preserve">oz. </w:t>
      </w:r>
      <w:r w:rsidR="00F72186" w:rsidRPr="00AC1A47">
        <w:rPr>
          <w:rFonts w:ascii="Times New Roman" w:hAnsi="Times New Roman"/>
          <w:sz w:val="24"/>
          <w:szCs w:val="24"/>
        </w:rPr>
        <w:t>964</w:t>
      </w:r>
      <w:r w:rsidR="00A769E6" w:rsidRPr="00AC1A47">
        <w:rPr>
          <w:rFonts w:ascii="Times New Roman" w:hAnsi="Times New Roman"/>
          <w:sz w:val="24"/>
          <w:szCs w:val="24"/>
        </w:rPr>
        <w:t>).</w:t>
      </w:r>
    </w:p>
    <w:p w:rsidR="00BA4E8D" w:rsidRPr="00AC1A47" w:rsidRDefault="00BA4E8D" w:rsidP="00BA4E8D">
      <w:pPr>
        <w:autoSpaceDE w:val="0"/>
        <w:autoSpaceDN w:val="0"/>
        <w:adjustRightInd w:val="0"/>
        <w:spacing w:after="0" w:line="240" w:lineRule="auto"/>
        <w:jc w:val="both"/>
        <w:rPr>
          <w:rFonts w:ascii="Times New Roman" w:hAnsi="Times New Roman"/>
          <w:sz w:val="24"/>
          <w:szCs w:val="24"/>
        </w:rPr>
      </w:pPr>
    </w:p>
    <w:p w:rsidR="008049B2" w:rsidRPr="00AC1A47" w:rsidRDefault="008049B2" w:rsidP="00A769E6">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Termin składania ofert</w:t>
      </w:r>
    </w:p>
    <w:p w:rsidR="00A769E6" w:rsidRPr="00AC1A47" w:rsidRDefault="00A769E6" w:rsidP="00180094">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 xml:space="preserve">Oferty należy składać w zamkniętej kopercie opisanej: "Oferta na </w:t>
      </w:r>
      <w:r w:rsidR="008049B2" w:rsidRPr="00AC1A47">
        <w:rPr>
          <w:rFonts w:ascii="Times New Roman" w:hAnsi="Times New Roman"/>
          <w:sz w:val="24"/>
          <w:szCs w:val="24"/>
        </w:rPr>
        <w:t>wsparcie realizacji</w:t>
      </w:r>
      <w:r w:rsidRPr="00AC1A47">
        <w:rPr>
          <w:rFonts w:ascii="Times New Roman" w:hAnsi="Times New Roman"/>
          <w:sz w:val="24"/>
          <w:szCs w:val="24"/>
        </w:rPr>
        <w:t xml:space="preserve"> zadania z zakresu pomocy społ</w:t>
      </w:r>
      <w:r w:rsidR="008049B2" w:rsidRPr="00AC1A47">
        <w:rPr>
          <w:rFonts w:ascii="Times New Roman" w:hAnsi="Times New Roman"/>
          <w:sz w:val="24"/>
          <w:szCs w:val="24"/>
        </w:rPr>
        <w:t>ecznej dotyczącego prowadzenia domu pomocy s</w:t>
      </w:r>
      <w:r w:rsidRPr="00AC1A47">
        <w:rPr>
          <w:rFonts w:ascii="Times New Roman" w:hAnsi="Times New Roman"/>
          <w:sz w:val="24"/>
          <w:szCs w:val="24"/>
        </w:rPr>
        <w:t xml:space="preserve">połecznej o zasięgu ponadgminnym przeznaczonego dla </w:t>
      </w:r>
      <w:r w:rsidR="00180094" w:rsidRPr="00AC1A47">
        <w:rPr>
          <w:rFonts w:ascii="Times New Roman" w:hAnsi="Times New Roman"/>
          <w:sz w:val="24"/>
          <w:szCs w:val="24"/>
        </w:rPr>
        <w:t xml:space="preserve">95 </w:t>
      </w:r>
      <w:r w:rsidR="00180094" w:rsidRPr="00AC1A47">
        <w:rPr>
          <w:rFonts w:ascii="Times New Roman" w:hAnsi="Times New Roman"/>
          <w:sz w:val="24"/>
          <w:szCs w:val="24"/>
        </w:rPr>
        <w:lastRenderedPageBreak/>
        <w:t xml:space="preserve">mieszkańców - </w:t>
      </w:r>
      <w:r w:rsidRPr="00AC1A47">
        <w:rPr>
          <w:rFonts w:ascii="Times New Roman" w:hAnsi="Times New Roman"/>
          <w:sz w:val="24"/>
          <w:szCs w:val="24"/>
        </w:rPr>
        <w:t xml:space="preserve">osób w podeszłym wieku przewlekle somatycznie chorych." w sekretariacie Starostwa Powiatowego w Lubartowie, ul. Słowackiego 8, 21-100 Lubartów, w terminie </w:t>
      </w:r>
      <w:r w:rsidR="00160F54">
        <w:rPr>
          <w:rFonts w:ascii="Times New Roman" w:hAnsi="Times New Roman"/>
          <w:sz w:val="24"/>
          <w:szCs w:val="24"/>
        </w:rPr>
        <w:t xml:space="preserve">do dnia 25 stycznia 2016 r. do </w:t>
      </w:r>
      <w:r w:rsidRPr="00AC1A47">
        <w:rPr>
          <w:rFonts w:ascii="Times New Roman" w:hAnsi="Times New Roman"/>
          <w:sz w:val="24"/>
          <w:szCs w:val="24"/>
        </w:rPr>
        <w:t>godz. 15</w:t>
      </w:r>
      <w:r w:rsidR="00160F54">
        <w:rPr>
          <w:rFonts w:ascii="Times New Roman" w:hAnsi="Times New Roman"/>
          <w:sz w:val="24"/>
          <w:szCs w:val="24"/>
        </w:rPr>
        <w:t>.</w:t>
      </w:r>
      <w:r w:rsidR="00460036">
        <w:rPr>
          <w:rFonts w:ascii="Times New Roman" w:hAnsi="Times New Roman"/>
          <w:sz w:val="24"/>
          <w:szCs w:val="24"/>
        </w:rPr>
        <w:t xml:space="preserve"> </w:t>
      </w:r>
    </w:p>
    <w:p w:rsidR="00D9495A" w:rsidRPr="00AC1A47" w:rsidRDefault="00D9495A" w:rsidP="00D9495A">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Oferta nadesłana w inny sposób niż wskazany (faksem lub pocztą elektroniczną) lub dostarczona na inny adres nie będzie brała udziału w konkursie.</w:t>
      </w:r>
    </w:p>
    <w:p w:rsidR="00D9495A" w:rsidRPr="00AC1A47" w:rsidRDefault="00D9495A" w:rsidP="00D9495A">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Odpowiedzialność za dostarczenie ofert w terminie spoczywa na wnioskodawcy.</w:t>
      </w:r>
    </w:p>
    <w:p w:rsidR="00D9495A" w:rsidRPr="00AC1A47" w:rsidRDefault="00D9495A" w:rsidP="00D9495A">
      <w:pPr>
        <w:pStyle w:val="Akapitzlist"/>
        <w:numPr>
          <w:ilvl w:val="0"/>
          <w:numId w:val="11"/>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Informacja o niniejszym ogłoszeniu znajduje się w Biuletynie Informacji Publicznej, na stronie internetowej Powiatu http://www.powiatlubartowski.pl oraz na tablicy ogłoszeń Starostwa Powiatowego w Lubartowie przy ul. Słowackiego 8.</w:t>
      </w:r>
    </w:p>
    <w:p w:rsidR="00D9495A" w:rsidRPr="00AC1A47" w:rsidRDefault="00D9495A" w:rsidP="00D9495A">
      <w:pPr>
        <w:pStyle w:val="Akapitzlist"/>
        <w:autoSpaceDE w:val="0"/>
        <w:autoSpaceDN w:val="0"/>
        <w:adjustRightInd w:val="0"/>
        <w:spacing w:after="0" w:line="240" w:lineRule="auto"/>
        <w:ind w:left="1080"/>
        <w:jc w:val="both"/>
        <w:rPr>
          <w:rFonts w:ascii="Times New Roman" w:hAnsi="Times New Roman"/>
          <w:sz w:val="24"/>
          <w:szCs w:val="24"/>
        </w:rPr>
      </w:pPr>
    </w:p>
    <w:p w:rsidR="00A769E6" w:rsidRPr="00AC1A47" w:rsidRDefault="00A769E6" w:rsidP="00D9495A">
      <w:pPr>
        <w:autoSpaceDE w:val="0"/>
        <w:autoSpaceDN w:val="0"/>
        <w:adjustRightInd w:val="0"/>
        <w:spacing w:after="0" w:line="240" w:lineRule="auto"/>
        <w:jc w:val="both"/>
        <w:rPr>
          <w:rFonts w:ascii="Times New Roman" w:hAnsi="Times New Roman"/>
          <w:sz w:val="24"/>
          <w:szCs w:val="24"/>
        </w:rPr>
      </w:pPr>
    </w:p>
    <w:p w:rsidR="008049B2" w:rsidRPr="00AC1A47" w:rsidRDefault="00CA47D5" w:rsidP="006B5B37">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Tryb i kryteria stosowane przy wyborze oferty oraz termin dokonania wyboru oferty</w:t>
      </w:r>
      <w:r w:rsidR="00A769E6" w:rsidRPr="00AC1A47">
        <w:rPr>
          <w:rFonts w:ascii="Times New Roman" w:hAnsi="Times New Roman"/>
          <w:sz w:val="24"/>
          <w:szCs w:val="24"/>
        </w:rPr>
        <w:t xml:space="preserve">. </w:t>
      </w:r>
    </w:p>
    <w:p w:rsidR="00D9495A" w:rsidRPr="00AC1A47" w:rsidRDefault="00D9495A" w:rsidP="00D9495A">
      <w:pPr>
        <w:pStyle w:val="Akapitzlist"/>
        <w:numPr>
          <w:ilvl w:val="0"/>
          <w:numId w:val="16"/>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 xml:space="preserve">Otwarcie złożonych ofert przez Komisję Konkursową powołaną przez Zarząd Powiatu w Lubartowie nastąpi w dniu </w:t>
      </w:r>
      <w:r w:rsidR="00160F54">
        <w:rPr>
          <w:rFonts w:ascii="Times New Roman" w:hAnsi="Times New Roman"/>
          <w:sz w:val="24"/>
          <w:szCs w:val="24"/>
        </w:rPr>
        <w:t>26 stycznia 2015</w:t>
      </w:r>
      <w:r w:rsidRPr="00AC1A47">
        <w:rPr>
          <w:rFonts w:ascii="Times New Roman" w:hAnsi="Times New Roman"/>
          <w:sz w:val="24"/>
          <w:szCs w:val="24"/>
        </w:rPr>
        <w:t xml:space="preserve"> r. o godz. 10.00.</w:t>
      </w:r>
      <w:r w:rsidR="005557DF" w:rsidRPr="00AC1A47">
        <w:rPr>
          <w:rFonts w:ascii="Times New Roman" w:hAnsi="Times New Roman"/>
          <w:sz w:val="24"/>
          <w:szCs w:val="24"/>
        </w:rPr>
        <w:t xml:space="preserve"> w siedzibie PCPR w Lubartowie ul. Szaniawskiego 64</w:t>
      </w:r>
    </w:p>
    <w:p w:rsidR="00D9495A" w:rsidRPr="00AC1A47" w:rsidRDefault="00D9495A" w:rsidP="00D9495A">
      <w:pPr>
        <w:pStyle w:val="Akapitzlist"/>
        <w:numPr>
          <w:ilvl w:val="0"/>
          <w:numId w:val="16"/>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Wybór ofert nastąpi w oparciu o opinię Komisji Konkursowej, która sporządza kartę oceny formalnej i merytorycznej:</w:t>
      </w:r>
    </w:p>
    <w:p w:rsidR="00D9495A" w:rsidRPr="00AC1A47" w:rsidRDefault="00D9495A" w:rsidP="005557DF">
      <w:pPr>
        <w:pStyle w:val="Akapitzlist"/>
        <w:numPr>
          <w:ilvl w:val="0"/>
          <w:numId w:val="17"/>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ocena formalna polega na sprawdzeniu kompletności i poprawności oferty:</w:t>
      </w:r>
    </w:p>
    <w:p w:rsidR="00D9495A" w:rsidRPr="00AC1A47" w:rsidRDefault="00D9495A" w:rsidP="005557DF">
      <w:pPr>
        <w:pStyle w:val="Akapitzlist"/>
        <w:numPr>
          <w:ilvl w:val="0"/>
          <w:numId w:val="18"/>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oferta jest kompletna jeżeli:</w:t>
      </w:r>
    </w:p>
    <w:p w:rsidR="00D9495A" w:rsidRPr="00AC1A47" w:rsidRDefault="00D9495A" w:rsidP="005557DF">
      <w:pPr>
        <w:pStyle w:val="Akapitzlist"/>
        <w:numPr>
          <w:ilvl w:val="0"/>
          <w:numId w:val="19"/>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dołączone zostały wszystkie wymagane załączniki i załączniki spełniają wymogi ważności,</w:t>
      </w:r>
    </w:p>
    <w:p w:rsidR="00D9495A" w:rsidRPr="00AC1A47" w:rsidRDefault="00D9495A" w:rsidP="005557DF">
      <w:pPr>
        <w:pStyle w:val="Akapitzlist"/>
        <w:numPr>
          <w:ilvl w:val="0"/>
          <w:numId w:val="19"/>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wypełnione zostaną wszystkie pola oferty.</w:t>
      </w:r>
    </w:p>
    <w:p w:rsidR="00D9495A" w:rsidRPr="00AC1A47" w:rsidRDefault="00D9495A" w:rsidP="005557DF">
      <w:pPr>
        <w:pStyle w:val="Akapitzlist"/>
        <w:numPr>
          <w:ilvl w:val="0"/>
          <w:numId w:val="18"/>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oferta jest poprawna jeżeli:</w:t>
      </w:r>
    </w:p>
    <w:p w:rsidR="00D9495A" w:rsidRPr="00AC1A47" w:rsidRDefault="00D9495A" w:rsidP="005557DF">
      <w:pPr>
        <w:pStyle w:val="Akapitzlist"/>
        <w:numPr>
          <w:ilvl w:val="0"/>
          <w:numId w:val="20"/>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złożona jest na właściwym formularzu,</w:t>
      </w:r>
    </w:p>
    <w:p w:rsidR="00D9495A" w:rsidRPr="00AC1A47" w:rsidRDefault="00D9495A" w:rsidP="005557DF">
      <w:pPr>
        <w:pStyle w:val="Akapitzlist"/>
        <w:numPr>
          <w:ilvl w:val="0"/>
          <w:numId w:val="20"/>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złożona jest w terminie określonym w ogłoszeniu,</w:t>
      </w:r>
    </w:p>
    <w:p w:rsidR="00D9495A" w:rsidRPr="00AC1A47" w:rsidRDefault="00D9495A" w:rsidP="005557DF">
      <w:pPr>
        <w:pStyle w:val="Akapitzlist"/>
        <w:numPr>
          <w:ilvl w:val="0"/>
          <w:numId w:val="20"/>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na pierwszej stronie oferty określony jest rodzaj zadania zgodny z ogłoszeniem,</w:t>
      </w:r>
    </w:p>
    <w:p w:rsidR="00D9495A" w:rsidRPr="00AC1A47" w:rsidRDefault="005557DF" w:rsidP="005557DF">
      <w:pPr>
        <w:pStyle w:val="Akapitzlist"/>
        <w:numPr>
          <w:ilvl w:val="0"/>
          <w:numId w:val="20"/>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zł</w:t>
      </w:r>
      <w:r w:rsidR="00D9495A" w:rsidRPr="00AC1A47">
        <w:rPr>
          <w:rFonts w:ascii="Times New Roman" w:hAnsi="Times New Roman"/>
          <w:sz w:val="24"/>
          <w:szCs w:val="24"/>
        </w:rPr>
        <w:t>ożona jest przez podmiot uprawniony do złożenia oferty,</w:t>
      </w:r>
    </w:p>
    <w:p w:rsidR="00D9495A" w:rsidRPr="00AC1A47" w:rsidRDefault="00D9495A" w:rsidP="005557DF">
      <w:pPr>
        <w:pStyle w:val="Akapitzlist"/>
        <w:numPr>
          <w:ilvl w:val="0"/>
          <w:numId w:val="20"/>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 xml:space="preserve">przedmiot działalności statutowej jest zgodny z dziedziną zadania publicznego będącego przedmiotem konkursu,             </w:t>
      </w:r>
    </w:p>
    <w:p w:rsidR="00D9495A" w:rsidRPr="00AC1A47" w:rsidRDefault="00D9495A" w:rsidP="005557DF">
      <w:pPr>
        <w:pStyle w:val="Akapitzlist"/>
        <w:numPr>
          <w:ilvl w:val="0"/>
          <w:numId w:val="20"/>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wypełniona jest pismem komputerowym lub ręcznie (czytelnymi drukowanymi literami),</w:t>
      </w:r>
    </w:p>
    <w:p w:rsidR="00D9495A" w:rsidRPr="00AC1A47" w:rsidRDefault="00D9495A" w:rsidP="005557DF">
      <w:pPr>
        <w:pStyle w:val="Akapitzlist"/>
        <w:numPr>
          <w:ilvl w:val="0"/>
          <w:numId w:val="20"/>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termin realizacji zadania jest zgodny z terminem wymaganym w ogłoszeniu konkursu,</w:t>
      </w:r>
    </w:p>
    <w:p w:rsidR="00D9495A" w:rsidRPr="00AC1A47" w:rsidRDefault="00D9495A" w:rsidP="005557DF">
      <w:pPr>
        <w:pStyle w:val="Akapitzlist"/>
        <w:numPr>
          <w:ilvl w:val="0"/>
          <w:numId w:val="20"/>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kalkulacja planowanych kosztów realizacji zadania jest poprawna pod względem formalno-rachunkowym.</w:t>
      </w:r>
    </w:p>
    <w:p w:rsidR="008049B2" w:rsidRPr="00AC1A47" w:rsidRDefault="00D9495A" w:rsidP="005557DF">
      <w:pPr>
        <w:pStyle w:val="Akapitzlist"/>
        <w:numPr>
          <w:ilvl w:val="0"/>
          <w:numId w:val="18"/>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Komisja Konkursowa wypełnia dla każdej oferty indywidualny  arkusz oceny formalnej,</w:t>
      </w:r>
    </w:p>
    <w:p w:rsidR="00D9495A" w:rsidRPr="00AC1A47" w:rsidRDefault="00D9495A" w:rsidP="005557DF">
      <w:pPr>
        <w:pStyle w:val="Akapitzlist"/>
        <w:numPr>
          <w:ilvl w:val="0"/>
          <w:numId w:val="17"/>
        </w:numPr>
        <w:autoSpaceDE w:val="0"/>
        <w:autoSpaceDN w:val="0"/>
        <w:adjustRightInd w:val="0"/>
        <w:spacing w:after="0" w:line="240" w:lineRule="auto"/>
        <w:jc w:val="both"/>
        <w:rPr>
          <w:rFonts w:ascii="Times New Roman" w:hAnsi="Times New Roman"/>
          <w:sz w:val="24"/>
          <w:szCs w:val="24"/>
        </w:rPr>
      </w:pPr>
      <w:r w:rsidRPr="00AC1A47">
        <w:rPr>
          <w:rFonts w:ascii="Times New Roman" w:hAnsi="Times New Roman"/>
          <w:sz w:val="24"/>
          <w:szCs w:val="24"/>
        </w:rPr>
        <w:t xml:space="preserve">ocenie merytorycznej podlegają wyłącznie oferty ocenione pozytywnie pod względem formalnym. </w:t>
      </w:r>
    </w:p>
    <w:p w:rsidR="00D9495A" w:rsidRPr="00AC1A47" w:rsidRDefault="00D9495A" w:rsidP="00D9495A">
      <w:pPr>
        <w:autoSpaceDE w:val="0"/>
        <w:autoSpaceDN w:val="0"/>
        <w:adjustRightInd w:val="0"/>
        <w:spacing w:after="0" w:line="240" w:lineRule="auto"/>
        <w:ind w:left="426" w:hanging="142"/>
        <w:jc w:val="both"/>
        <w:rPr>
          <w:rFonts w:ascii="Times New Roman" w:hAnsi="Times New Roman"/>
          <w:sz w:val="24"/>
          <w:szCs w:val="24"/>
        </w:rPr>
      </w:pPr>
    </w:p>
    <w:p w:rsidR="00D9495A" w:rsidRPr="00AC1A47" w:rsidRDefault="00D9495A" w:rsidP="00D9495A">
      <w:pPr>
        <w:autoSpaceDE w:val="0"/>
        <w:autoSpaceDN w:val="0"/>
        <w:adjustRightInd w:val="0"/>
        <w:spacing w:after="0" w:line="240" w:lineRule="auto"/>
        <w:ind w:left="426" w:hanging="142"/>
        <w:jc w:val="both"/>
        <w:rPr>
          <w:rFonts w:ascii="Times New Roman" w:hAnsi="Times New Roman"/>
          <w:sz w:val="24"/>
          <w:szCs w:val="24"/>
        </w:rPr>
      </w:pPr>
    </w:p>
    <w:p w:rsidR="00D9495A" w:rsidRPr="00AC1A47" w:rsidRDefault="00D9495A" w:rsidP="00D9495A">
      <w:pPr>
        <w:autoSpaceDE w:val="0"/>
        <w:autoSpaceDN w:val="0"/>
        <w:adjustRightInd w:val="0"/>
        <w:spacing w:after="0" w:line="240" w:lineRule="auto"/>
        <w:ind w:left="426" w:hanging="142"/>
        <w:jc w:val="both"/>
        <w:rPr>
          <w:rFonts w:ascii="Times New Roman" w:hAnsi="Times New Roman"/>
          <w:sz w:val="24"/>
          <w:szCs w:val="24"/>
        </w:rPr>
      </w:pPr>
    </w:p>
    <w:p w:rsidR="00D9495A" w:rsidRPr="00AC1A47" w:rsidRDefault="00D9495A" w:rsidP="00D9495A">
      <w:pPr>
        <w:autoSpaceDE w:val="0"/>
        <w:autoSpaceDN w:val="0"/>
        <w:adjustRightInd w:val="0"/>
        <w:spacing w:after="0" w:line="240" w:lineRule="auto"/>
        <w:ind w:left="426" w:hanging="142"/>
        <w:jc w:val="both"/>
        <w:rPr>
          <w:rFonts w:ascii="Times New Roman" w:hAnsi="Times New Roman"/>
          <w:sz w:val="24"/>
          <w:szCs w:val="24"/>
        </w:rPr>
      </w:pPr>
    </w:p>
    <w:p w:rsidR="00D9495A" w:rsidRPr="00AC1A47" w:rsidRDefault="00D9495A" w:rsidP="00D9495A">
      <w:pPr>
        <w:autoSpaceDE w:val="0"/>
        <w:autoSpaceDN w:val="0"/>
        <w:adjustRightInd w:val="0"/>
        <w:spacing w:after="0" w:line="240" w:lineRule="auto"/>
        <w:ind w:left="426" w:hanging="142"/>
        <w:jc w:val="both"/>
        <w:rPr>
          <w:rFonts w:ascii="Times New Roman" w:hAnsi="Times New Roman"/>
          <w:sz w:val="24"/>
          <w:szCs w:val="24"/>
        </w:rPr>
      </w:pPr>
    </w:p>
    <w:p w:rsidR="00D9495A" w:rsidRPr="00AC1A47" w:rsidRDefault="00D9495A" w:rsidP="00D9495A">
      <w:pPr>
        <w:autoSpaceDE w:val="0"/>
        <w:autoSpaceDN w:val="0"/>
        <w:adjustRightInd w:val="0"/>
        <w:spacing w:after="0" w:line="240" w:lineRule="auto"/>
        <w:ind w:left="426" w:hanging="142"/>
        <w:jc w:val="both"/>
        <w:rPr>
          <w:rFonts w:ascii="Times New Roman" w:hAnsi="Times New Roman"/>
          <w:sz w:val="24"/>
          <w:szCs w:val="24"/>
        </w:rPr>
      </w:pPr>
    </w:p>
    <w:p w:rsidR="00D9495A" w:rsidRDefault="00D9495A" w:rsidP="00D9495A">
      <w:pPr>
        <w:autoSpaceDE w:val="0"/>
        <w:autoSpaceDN w:val="0"/>
        <w:adjustRightInd w:val="0"/>
        <w:spacing w:after="0" w:line="240" w:lineRule="auto"/>
        <w:ind w:left="426" w:hanging="142"/>
        <w:jc w:val="both"/>
        <w:rPr>
          <w:rFonts w:ascii="Times New Roman" w:hAnsi="Times New Roman"/>
          <w:sz w:val="24"/>
          <w:szCs w:val="24"/>
        </w:rPr>
      </w:pPr>
    </w:p>
    <w:p w:rsidR="00160F54" w:rsidRPr="00AC1A47" w:rsidRDefault="00160F54" w:rsidP="00D9495A">
      <w:pPr>
        <w:autoSpaceDE w:val="0"/>
        <w:autoSpaceDN w:val="0"/>
        <w:adjustRightInd w:val="0"/>
        <w:spacing w:after="0" w:line="240" w:lineRule="auto"/>
        <w:ind w:left="426" w:hanging="142"/>
        <w:jc w:val="both"/>
        <w:rPr>
          <w:rFonts w:ascii="Times New Roman" w:hAnsi="Times New Roman"/>
          <w:sz w:val="24"/>
          <w:szCs w:val="24"/>
        </w:rPr>
      </w:pPr>
    </w:p>
    <w:p w:rsidR="00D9495A" w:rsidRPr="00AC1A47" w:rsidRDefault="00D9495A" w:rsidP="00D9495A">
      <w:pPr>
        <w:autoSpaceDE w:val="0"/>
        <w:autoSpaceDN w:val="0"/>
        <w:adjustRightInd w:val="0"/>
        <w:spacing w:after="0" w:line="240" w:lineRule="auto"/>
        <w:ind w:left="426" w:hanging="142"/>
        <w:jc w:val="both"/>
        <w:rPr>
          <w:rFonts w:ascii="Times New Roman" w:hAnsi="Times New Roman"/>
          <w:sz w:val="24"/>
          <w:szCs w:val="24"/>
        </w:rPr>
      </w:pPr>
    </w:p>
    <w:p w:rsidR="00D9495A" w:rsidRPr="00AC1A47" w:rsidRDefault="00D9495A" w:rsidP="00D9495A">
      <w:pPr>
        <w:autoSpaceDE w:val="0"/>
        <w:autoSpaceDN w:val="0"/>
        <w:adjustRightInd w:val="0"/>
        <w:spacing w:after="0" w:line="240" w:lineRule="auto"/>
        <w:ind w:left="426" w:hanging="142"/>
        <w:jc w:val="both"/>
        <w:rPr>
          <w:rFonts w:ascii="Times New Roman" w:hAnsi="Times New Roman"/>
          <w:sz w:val="24"/>
          <w:szCs w:val="24"/>
        </w:rPr>
      </w:pPr>
    </w:p>
    <w:p w:rsidR="00D9495A" w:rsidRPr="00AC1A47" w:rsidRDefault="00D9495A" w:rsidP="00D9495A">
      <w:pPr>
        <w:autoSpaceDE w:val="0"/>
        <w:autoSpaceDN w:val="0"/>
        <w:adjustRightInd w:val="0"/>
        <w:spacing w:after="0" w:line="240" w:lineRule="auto"/>
        <w:ind w:left="426" w:hanging="142"/>
        <w:jc w:val="both"/>
        <w:rPr>
          <w:rFonts w:ascii="Times New Roman" w:hAnsi="Times New Roman"/>
          <w:sz w:val="24"/>
          <w:szCs w:val="24"/>
        </w:rPr>
      </w:pPr>
      <w:r w:rsidRPr="00AC1A47">
        <w:rPr>
          <w:rFonts w:ascii="Times New Roman" w:hAnsi="Times New Roman"/>
          <w:sz w:val="24"/>
          <w:szCs w:val="24"/>
        </w:rPr>
        <w:lastRenderedPageBreak/>
        <w:t>Kryteria przyjęte do zaopiniowania ofert pod względem merytorycznym:</w:t>
      </w:r>
    </w:p>
    <w:p w:rsidR="00D9495A" w:rsidRPr="00AC1A47" w:rsidRDefault="00D9495A" w:rsidP="00D9495A">
      <w:pPr>
        <w:autoSpaceDE w:val="0"/>
        <w:autoSpaceDN w:val="0"/>
        <w:adjustRightInd w:val="0"/>
        <w:spacing w:after="0" w:line="240" w:lineRule="auto"/>
        <w:ind w:left="426" w:hanging="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520"/>
        <w:gridCol w:w="1589"/>
      </w:tblGrid>
      <w:tr w:rsidR="00AC1A47" w:rsidRPr="00AC1A47" w:rsidTr="008A0D6C">
        <w:trPr>
          <w:trHeight w:val="801"/>
        </w:trPr>
        <w:tc>
          <w:tcPr>
            <w:tcW w:w="570" w:type="dxa"/>
            <w:vAlign w:val="center"/>
          </w:tcPr>
          <w:p w:rsidR="00D9495A" w:rsidRPr="00AC1A47" w:rsidRDefault="00D9495A" w:rsidP="00D9495A">
            <w:pPr>
              <w:tabs>
                <w:tab w:val="left" w:pos="1080"/>
                <w:tab w:val="left" w:pos="4425"/>
              </w:tabs>
              <w:spacing w:line="240" w:lineRule="auto"/>
              <w:jc w:val="center"/>
              <w:rPr>
                <w:rFonts w:ascii="Times New Roman" w:hAnsi="Times New Roman"/>
                <w:b/>
                <w:sz w:val="24"/>
                <w:szCs w:val="24"/>
              </w:rPr>
            </w:pPr>
            <w:r w:rsidRPr="00AC1A47">
              <w:rPr>
                <w:rFonts w:ascii="Times New Roman" w:hAnsi="Times New Roman"/>
                <w:b/>
                <w:sz w:val="24"/>
                <w:szCs w:val="24"/>
              </w:rPr>
              <w:t>Lp.</w:t>
            </w:r>
          </w:p>
        </w:tc>
        <w:tc>
          <w:tcPr>
            <w:tcW w:w="6520" w:type="dxa"/>
            <w:vAlign w:val="center"/>
          </w:tcPr>
          <w:p w:rsidR="00D9495A" w:rsidRPr="00AC1A47" w:rsidRDefault="00D9495A" w:rsidP="00D9495A">
            <w:pPr>
              <w:tabs>
                <w:tab w:val="left" w:pos="1080"/>
                <w:tab w:val="left" w:pos="4425"/>
              </w:tabs>
              <w:spacing w:line="240" w:lineRule="auto"/>
              <w:jc w:val="center"/>
              <w:rPr>
                <w:rFonts w:ascii="Times New Roman" w:hAnsi="Times New Roman"/>
                <w:b/>
                <w:sz w:val="24"/>
                <w:szCs w:val="24"/>
              </w:rPr>
            </w:pPr>
            <w:r w:rsidRPr="00AC1A47">
              <w:rPr>
                <w:rFonts w:ascii="Times New Roman" w:hAnsi="Times New Roman"/>
                <w:b/>
                <w:sz w:val="24"/>
                <w:szCs w:val="24"/>
              </w:rPr>
              <w:t>KRYTERIA WYBORU OFERTY</w:t>
            </w:r>
          </w:p>
        </w:tc>
        <w:tc>
          <w:tcPr>
            <w:tcW w:w="1589" w:type="dxa"/>
            <w:vAlign w:val="center"/>
          </w:tcPr>
          <w:p w:rsidR="00D9495A" w:rsidRPr="00AC1A47" w:rsidRDefault="00D9495A" w:rsidP="00D9495A">
            <w:pPr>
              <w:tabs>
                <w:tab w:val="left" w:pos="1080"/>
                <w:tab w:val="left" w:pos="4425"/>
              </w:tabs>
              <w:spacing w:line="240" w:lineRule="auto"/>
              <w:jc w:val="center"/>
              <w:rPr>
                <w:rFonts w:ascii="Times New Roman" w:hAnsi="Times New Roman"/>
                <w:b/>
                <w:sz w:val="24"/>
                <w:szCs w:val="24"/>
              </w:rPr>
            </w:pPr>
            <w:r w:rsidRPr="00AC1A47">
              <w:rPr>
                <w:rFonts w:ascii="Times New Roman" w:hAnsi="Times New Roman"/>
                <w:b/>
                <w:sz w:val="24"/>
                <w:szCs w:val="24"/>
              </w:rPr>
              <w:t>Max. liczba punktów</w:t>
            </w:r>
          </w:p>
        </w:tc>
      </w:tr>
      <w:tr w:rsidR="00AC1A47" w:rsidRPr="00AC1A47" w:rsidTr="008A0D6C">
        <w:tc>
          <w:tcPr>
            <w:tcW w:w="570" w:type="dxa"/>
            <w:vAlign w:val="center"/>
          </w:tcPr>
          <w:p w:rsidR="00D9495A" w:rsidRPr="00AC1A47" w:rsidRDefault="00D9495A" w:rsidP="00D9495A">
            <w:pPr>
              <w:tabs>
                <w:tab w:val="left" w:pos="1080"/>
                <w:tab w:val="left" w:pos="4425"/>
              </w:tabs>
              <w:spacing w:line="240" w:lineRule="auto"/>
              <w:jc w:val="center"/>
              <w:rPr>
                <w:rFonts w:ascii="Times New Roman" w:hAnsi="Times New Roman"/>
                <w:sz w:val="24"/>
                <w:szCs w:val="24"/>
              </w:rPr>
            </w:pPr>
            <w:r w:rsidRPr="00AC1A47">
              <w:rPr>
                <w:rFonts w:ascii="Times New Roman" w:hAnsi="Times New Roman"/>
                <w:sz w:val="24"/>
                <w:szCs w:val="24"/>
              </w:rPr>
              <w:t>1.</w:t>
            </w:r>
          </w:p>
        </w:tc>
        <w:tc>
          <w:tcPr>
            <w:tcW w:w="6520" w:type="dxa"/>
          </w:tcPr>
          <w:p w:rsidR="00D9495A" w:rsidRPr="00AC1A47" w:rsidRDefault="00D9495A" w:rsidP="00D9495A">
            <w:pPr>
              <w:tabs>
                <w:tab w:val="left" w:pos="1080"/>
                <w:tab w:val="left" w:pos="4425"/>
              </w:tabs>
              <w:spacing w:line="240" w:lineRule="auto"/>
              <w:rPr>
                <w:rFonts w:ascii="Times New Roman" w:hAnsi="Times New Roman"/>
                <w:sz w:val="24"/>
                <w:szCs w:val="24"/>
              </w:rPr>
            </w:pPr>
            <w:r w:rsidRPr="00AC1A47">
              <w:rPr>
                <w:rFonts w:ascii="Times New Roman" w:hAnsi="Times New Roman"/>
                <w:sz w:val="24"/>
                <w:szCs w:val="24"/>
              </w:rPr>
              <w:t>Ocena możliwości realizacji zadania publicznego przez organizację pozarządową  lub podmiot składający ofertę.</w:t>
            </w:r>
          </w:p>
        </w:tc>
        <w:tc>
          <w:tcPr>
            <w:tcW w:w="1589" w:type="dxa"/>
          </w:tcPr>
          <w:p w:rsidR="00D9495A" w:rsidRPr="00AC1A47" w:rsidRDefault="00D9495A" w:rsidP="00D9495A">
            <w:pPr>
              <w:tabs>
                <w:tab w:val="left" w:pos="1080"/>
                <w:tab w:val="left" w:pos="4425"/>
              </w:tabs>
              <w:spacing w:line="240" w:lineRule="auto"/>
              <w:jc w:val="both"/>
              <w:rPr>
                <w:rFonts w:ascii="Times New Roman" w:hAnsi="Times New Roman"/>
                <w:sz w:val="24"/>
                <w:szCs w:val="24"/>
              </w:rPr>
            </w:pPr>
          </w:p>
          <w:p w:rsidR="00D9495A" w:rsidRPr="00AC1A47" w:rsidRDefault="00D9495A" w:rsidP="00D9495A">
            <w:pPr>
              <w:tabs>
                <w:tab w:val="left" w:pos="1080"/>
                <w:tab w:val="left" w:pos="4425"/>
              </w:tabs>
              <w:spacing w:line="240" w:lineRule="auto"/>
              <w:jc w:val="center"/>
              <w:rPr>
                <w:rFonts w:ascii="Times New Roman" w:hAnsi="Times New Roman"/>
                <w:b/>
                <w:sz w:val="24"/>
                <w:szCs w:val="24"/>
              </w:rPr>
            </w:pPr>
            <w:r w:rsidRPr="00AC1A47">
              <w:rPr>
                <w:rFonts w:ascii="Times New Roman" w:hAnsi="Times New Roman"/>
                <w:b/>
                <w:sz w:val="24"/>
                <w:szCs w:val="24"/>
              </w:rPr>
              <w:t>20</w:t>
            </w:r>
          </w:p>
        </w:tc>
      </w:tr>
      <w:tr w:rsidR="00AC1A47" w:rsidRPr="00AC1A47" w:rsidTr="008A0D6C">
        <w:tc>
          <w:tcPr>
            <w:tcW w:w="570" w:type="dxa"/>
            <w:vAlign w:val="center"/>
          </w:tcPr>
          <w:p w:rsidR="00D9495A" w:rsidRPr="00AC1A47" w:rsidRDefault="00D9495A" w:rsidP="00D9495A">
            <w:pPr>
              <w:tabs>
                <w:tab w:val="left" w:pos="1080"/>
                <w:tab w:val="left" w:pos="4425"/>
              </w:tabs>
              <w:spacing w:line="240" w:lineRule="auto"/>
              <w:jc w:val="center"/>
              <w:rPr>
                <w:rFonts w:ascii="Times New Roman" w:hAnsi="Times New Roman"/>
                <w:sz w:val="24"/>
                <w:szCs w:val="24"/>
              </w:rPr>
            </w:pPr>
            <w:r w:rsidRPr="00AC1A47">
              <w:rPr>
                <w:rFonts w:ascii="Times New Roman" w:hAnsi="Times New Roman"/>
                <w:sz w:val="24"/>
                <w:szCs w:val="24"/>
              </w:rPr>
              <w:t>2.</w:t>
            </w:r>
          </w:p>
        </w:tc>
        <w:tc>
          <w:tcPr>
            <w:tcW w:w="6520" w:type="dxa"/>
          </w:tcPr>
          <w:p w:rsidR="00D9495A" w:rsidRPr="00AC1A47" w:rsidRDefault="00D9495A" w:rsidP="00D9495A">
            <w:pPr>
              <w:tabs>
                <w:tab w:val="left" w:pos="1080"/>
                <w:tab w:val="left" w:pos="4425"/>
              </w:tabs>
              <w:spacing w:line="240" w:lineRule="auto"/>
              <w:jc w:val="both"/>
              <w:rPr>
                <w:rFonts w:ascii="Times New Roman" w:hAnsi="Times New Roman"/>
                <w:sz w:val="24"/>
                <w:szCs w:val="24"/>
              </w:rPr>
            </w:pPr>
            <w:r w:rsidRPr="00AC1A47">
              <w:rPr>
                <w:rFonts w:ascii="Times New Roman" w:hAnsi="Times New Roman"/>
                <w:sz w:val="24"/>
                <w:szCs w:val="24"/>
              </w:rPr>
              <w:t>Ocena przedstawionej kalkulacji kosztów realizacji zadania, w tym w odniesieniu do zakresu rzeczowego zadania.</w:t>
            </w:r>
          </w:p>
        </w:tc>
        <w:tc>
          <w:tcPr>
            <w:tcW w:w="1589" w:type="dxa"/>
            <w:vAlign w:val="center"/>
          </w:tcPr>
          <w:p w:rsidR="00D9495A" w:rsidRPr="00AC1A47" w:rsidRDefault="00D9495A" w:rsidP="00D9495A">
            <w:pPr>
              <w:tabs>
                <w:tab w:val="left" w:pos="1080"/>
                <w:tab w:val="left" w:pos="4425"/>
              </w:tabs>
              <w:spacing w:line="240" w:lineRule="auto"/>
              <w:jc w:val="center"/>
              <w:rPr>
                <w:rFonts w:ascii="Times New Roman" w:hAnsi="Times New Roman"/>
                <w:b/>
                <w:sz w:val="24"/>
                <w:szCs w:val="24"/>
              </w:rPr>
            </w:pPr>
            <w:r w:rsidRPr="00AC1A47">
              <w:rPr>
                <w:rFonts w:ascii="Times New Roman" w:hAnsi="Times New Roman"/>
                <w:b/>
                <w:sz w:val="24"/>
                <w:szCs w:val="24"/>
              </w:rPr>
              <w:t>20</w:t>
            </w:r>
          </w:p>
        </w:tc>
      </w:tr>
      <w:tr w:rsidR="00AC1A47" w:rsidRPr="00AC1A47" w:rsidTr="008A0D6C">
        <w:tc>
          <w:tcPr>
            <w:tcW w:w="570" w:type="dxa"/>
            <w:vAlign w:val="center"/>
          </w:tcPr>
          <w:p w:rsidR="00D9495A" w:rsidRPr="00AC1A47" w:rsidRDefault="00D9495A" w:rsidP="00D9495A">
            <w:pPr>
              <w:tabs>
                <w:tab w:val="left" w:pos="1080"/>
                <w:tab w:val="left" w:pos="4425"/>
              </w:tabs>
              <w:spacing w:line="240" w:lineRule="auto"/>
              <w:jc w:val="center"/>
              <w:rPr>
                <w:rFonts w:ascii="Times New Roman" w:hAnsi="Times New Roman"/>
                <w:sz w:val="24"/>
                <w:szCs w:val="24"/>
              </w:rPr>
            </w:pPr>
            <w:r w:rsidRPr="00AC1A47">
              <w:rPr>
                <w:rFonts w:ascii="Times New Roman" w:hAnsi="Times New Roman"/>
                <w:sz w:val="24"/>
                <w:szCs w:val="24"/>
              </w:rPr>
              <w:t>3.</w:t>
            </w:r>
          </w:p>
        </w:tc>
        <w:tc>
          <w:tcPr>
            <w:tcW w:w="6520" w:type="dxa"/>
          </w:tcPr>
          <w:p w:rsidR="00D9495A" w:rsidRPr="00AC1A47" w:rsidRDefault="00D9495A" w:rsidP="00CA6747">
            <w:pPr>
              <w:tabs>
                <w:tab w:val="left" w:pos="1080"/>
                <w:tab w:val="left" w:pos="4425"/>
              </w:tabs>
              <w:spacing w:line="240" w:lineRule="auto"/>
              <w:jc w:val="both"/>
              <w:rPr>
                <w:rFonts w:ascii="Times New Roman" w:hAnsi="Times New Roman"/>
                <w:sz w:val="24"/>
                <w:szCs w:val="24"/>
              </w:rPr>
            </w:pPr>
            <w:r w:rsidRPr="00AC1A47">
              <w:rPr>
                <w:rFonts w:ascii="Times New Roman" w:hAnsi="Times New Roman"/>
                <w:sz w:val="24"/>
                <w:szCs w:val="24"/>
              </w:rPr>
              <w:t xml:space="preserve">Ocena wykonania zadań zleconych podmiotowi w okresie poprzednim, z uwzględnieniem rzetelności, terminowości ich realizacji oraz prawidłowości rozliczenia otrzymanych </w:t>
            </w:r>
            <w:r w:rsidR="00CA6747" w:rsidRPr="00AC1A47">
              <w:rPr>
                <w:rFonts w:ascii="Times New Roman" w:hAnsi="Times New Roman"/>
                <w:sz w:val="24"/>
                <w:szCs w:val="24"/>
              </w:rPr>
              <w:t xml:space="preserve">na ten cel środków publicznych </w:t>
            </w:r>
          </w:p>
        </w:tc>
        <w:tc>
          <w:tcPr>
            <w:tcW w:w="1589" w:type="dxa"/>
            <w:vAlign w:val="center"/>
          </w:tcPr>
          <w:p w:rsidR="00D9495A" w:rsidRPr="00AC1A47" w:rsidRDefault="00D9495A" w:rsidP="00D9495A">
            <w:pPr>
              <w:tabs>
                <w:tab w:val="left" w:pos="1080"/>
                <w:tab w:val="left" w:pos="4425"/>
              </w:tabs>
              <w:spacing w:line="240" w:lineRule="auto"/>
              <w:jc w:val="center"/>
              <w:rPr>
                <w:rFonts w:ascii="Times New Roman" w:hAnsi="Times New Roman"/>
                <w:b/>
                <w:sz w:val="24"/>
                <w:szCs w:val="24"/>
              </w:rPr>
            </w:pPr>
            <w:r w:rsidRPr="00AC1A47">
              <w:rPr>
                <w:rFonts w:ascii="Times New Roman" w:hAnsi="Times New Roman"/>
                <w:b/>
                <w:sz w:val="24"/>
                <w:szCs w:val="24"/>
              </w:rPr>
              <w:t>20</w:t>
            </w:r>
          </w:p>
        </w:tc>
      </w:tr>
      <w:tr w:rsidR="00AC1A47" w:rsidRPr="00AC1A47" w:rsidTr="008A0D6C">
        <w:tc>
          <w:tcPr>
            <w:tcW w:w="570" w:type="dxa"/>
            <w:vAlign w:val="center"/>
          </w:tcPr>
          <w:p w:rsidR="00CA6747" w:rsidRPr="00AC1A47" w:rsidRDefault="00CA6747" w:rsidP="00D9495A">
            <w:pPr>
              <w:tabs>
                <w:tab w:val="left" w:pos="1080"/>
                <w:tab w:val="left" w:pos="4425"/>
              </w:tabs>
              <w:spacing w:line="240" w:lineRule="auto"/>
              <w:jc w:val="center"/>
              <w:rPr>
                <w:rFonts w:ascii="Times New Roman" w:hAnsi="Times New Roman"/>
                <w:sz w:val="24"/>
                <w:szCs w:val="24"/>
              </w:rPr>
            </w:pPr>
            <w:r w:rsidRPr="00AC1A47">
              <w:rPr>
                <w:rFonts w:ascii="Times New Roman" w:hAnsi="Times New Roman"/>
                <w:sz w:val="24"/>
                <w:szCs w:val="24"/>
              </w:rPr>
              <w:t>4.</w:t>
            </w:r>
          </w:p>
        </w:tc>
        <w:tc>
          <w:tcPr>
            <w:tcW w:w="6520" w:type="dxa"/>
          </w:tcPr>
          <w:p w:rsidR="00CA6747" w:rsidRPr="00AC1A47" w:rsidRDefault="00CA6747" w:rsidP="00D9495A">
            <w:pPr>
              <w:tabs>
                <w:tab w:val="left" w:pos="1080"/>
                <w:tab w:val="left" w:pos="4425"/>
              </w:tabs>
              <w:spacing w:line="240" w:lineRule="auto"/>
              <w:jc w:val="both"/>
              <w:rPr>
                <w:rFonts w:ascii="Times New Roman" w:hAnsi="Times New Roman"/>
                <w:sz w:val="24"/>
                <w:szCs w:val="24"/>
              </w:rPr>
            </w:pPr>
            <w:r w:rsidRPr="00AC1A47">
              <w:rPr>
                <w:rFonts w:ascii="Times New Roman" w:hAnsi="Times New Roman"/>
                <w:sz w:val="24"/>
                <w:szCs w:val="24"/>
              </w:rPr>
              <w:t>Ocena doświadczenia realizacji zadań podobnego typu, a także rekomendacje</w:t>
            </w:r>
          </w:p>
        </w:tc>
        <w:tc>
          <w:tcPr>
            <w:tcW w:w="1589" w:type="dxa"/>
            <w:vAlign w:val="center"/>
          </w:tcPr>
          <w:p w:rsidR="00CA6747" w:rsidRPr="00AC1A47" w:rsidRDefault="00CA6747" w:rsidP="00D9495A">
            <w:pPr>
              <w:tabs>
                <w:tab w:val="left" w:pos="1080"/>
                <w:tab w:val="left" w:pos="4425"/>
              </w:tabs>
              <w:spacing w:line="240" w:lineRule="auto"/>
              <w:jc w:val="center"/>
              <w:rPr>
                <w:rFonts w:ascii="Times New Roman" w:hAnsi="Times New Roman"/>
                <w:b/>
                <w:sz w:val="24"/>
                <w:szCs w:val="24"/>
              </w:rPr>
            </w:pPr>
            <w:r w:rsidRPr="00AC1A47">
              <w:rPr>
                <w:rFonts w:ascii="Times New Roman" w:hAnsi="Times New Roman"/>
                <w:b/>
                <w:sz w:val="24"/>
                <w:szCs w:val="24"/>
              </w:rPr>
              <w:t>20</w:t>
            </w:r>
          </w:p>
        </w:tc>
      </w:tr>
      <w:tr w:rsidR="00AC1A47" w:rsidRPr="00AC1A47" w:rsidTr="008A0D6C">
        <w:tc>
          <w:tcPr>
            <w:tcW w:w="570" w:type="dxa"/>
            <w:vAlign w:val="center"/>
          </w:tcPr>
          <w:p w:rsidR="00D9495A" w:rsidRPr="00AC1A47" w:rsidRDefault="00CA6747" w:rsidP="00D9495A">
            <w:pPr>
              <w:tabs>
                <w:tab w:val="left" w:pos="1080"/>
                <w:tab w:val="left" w:pos="4425"/>
              </w:tabs>
              <w:spacing w:line="240" w:lineRule="auto"/>
              <w:jc w:val="center"/>
              <w:rPr>
                <w:rFonts w:ascii="Times New Roman" w:hAnsi="Times New Roman"/>
                <w:sz w:val="24"/>
                <w:szCs w:val="24"/>
              </w:rPr>
            </w:pPr>
            <w:r w:rsidRPr="00AC1A47">
              <w:rPr>
                <w:rFonts w:ascii="Times New Roman" w:hAnsi="Times New Roman"/>
                <w:sz w:val="24"/>
                <w:szCs w:val="24"/>
              </w:rPr>
              <w:t>5.</w:t>
            </w:r>
          </w:p>
        </w:tc>
        <w:tc>
          <w:tcPr>
            <w:tcW w:w="6520" w:type="dxa"/>
          </w:tcPr>
          <w:p w:rsidR="00D9495A" w:rsidRPr="00AC1A47" w:rsidRDefault="00D9495A" w:rsidP="00D9495A">
            <w:pPr>
              <w:tabs>
                <w:tab w:val="left" w:pos="1080"/>
                <w:tab w:val="left" w:pos="4425"/>
              </w:tabs>
              <w:spacing w:line="240" w:lineRule="auto"/>
              <w:jc w:val="both"/>
              <w:rPr>
                <w:rFonts w:ascii="Times New Roman" w:hAnsi="Times New Roman"/>
                <w:sz w:val="24"/>
                <w:szCs w:val="24"/>
              </w:rPr>
            </w:pPr>
            <w:r w:rsidRPr="00AC1A47">
              <w:rPr>
                <w:rFonts w:ascii="Times New Roman" w:hAnsi="Times New Roman"/>
                <w:sz w:val="24"/>
                <w:szCs w:val="24"/>
              </w:rPr>
              <w:t>Ocena posiadanych zasobów rzeczowych, osobowych i finansowych oferenta zapewniających wykonanie zadania.</w:t>
            </w:r>
          </w:p>
        </w:tc>
        <w:tc>
          <w:tcPr>
            <w:tcW w:w="1589" w:type="dxa"/>
            <w:vAlign w:val="center"/>
          </w:tcPr>
          <w:p w:rsidR="00D9495A" w:rsidRPr="00AC1A47" w:rsidRDefault="00D9495A" w:rsidP="00D9495A">
            <w:pPr>
              <w:tabs>
                <w:tab w:val="left" w:pos="1080"/>
                <w:tab w:val="left" w:pos="4425"/>
              </w:tabs>
              <w:spacing w:line="240" w:lineRule="auto"/>
              <w:jc w:val="center"/>
              <w:rPr>
                <w:rFonts w:ascii="Times New Roman" w:hAnsi="Times New Roman"/>
                <w:b/>
                <w:sz w:val="24"/>
                <w:szCs w:val="24"/>
              </w:rPr>
            </w:pPr>
            <w:r w:rsidRPr="00AC1A47">
              <w:rPr>
                <w:rFonts w:ascii="Times New Roman" w:hAnsi="Times New Roman"/>
                <w:b/>
                <w:sz w:val="24"/>
                <w:szCs w:val="24"/>
              </w:rPr>
              <w:t>20</w:t>
            </w:r>
          </w:p>
        </w:tc>
      </w:tr>
      <w:tr w:rsidR="00AC1A47" w:rsidRPr="00AC1A47" w:rsidTr="008A0D6C">
        <w:tc>
          <w:tcPr>
            <w:tcW w:w="570" w:type="dxa"/>
            <w:vAlign w:val="center"/>
          </w:tcPr>
          <w:p w:rsidR="00D9495A" w:rsidRPr="00AC1A47" w:rsidRDefault="00CA6747" w:rsidP="00D9495A">
            <w:pPr>
              <w:tabs>
                <w:tab w:val="left" w:pos="1080"/>
                <w:tab w:val="left" w:pos="4425"/>
              </w:tabs>
              <w:spacing w:line="240" w:lineRule="auto"/>
              <w:jc w:val="center"/>
              <w:rPr>
                <w:rFonts w:ascii="Times New Roman" w:hAnsi="Times New Roman"/>
                <w:sz w:val="24"/>
                <w:szCs w:val="24"/>
              </w:rPr>
            </w:pPr>
            <w:r w:rsidRPr="00AC1A47">
              <w:rPr>
                <w:rFonts w:ascii="Times New Roman" w:hAnsi="Times New Roman"/>
                <w:sz w:val="24"/>
                <w:szCs w:val="24"/>
              </w:rPr>
              <w:t>6.</w:t>
            </w:r>
          </w:p>
        </w:tc>
        <w:tc>
          <w:tcPr>
            <w:tcW w:w="6520" w:type="dxa"/>
          </w:tcPr>
          <w:p w:rsidR="00D9495A" w:rsidRPr="00AC1A47" w:rsidRDefault="00D9495A" w:rsidP="00D9495A">
            <w:pPr>
              <w:tabs>
                <w:tab w:val="left" w:pos="1080"/>
                <w:tab w:val="left" w:pos="4425"/>
              </w:tabs>
              <w:spacing w:line="240" w:lineRule="auto"/>
              <w:jc w:val="both"/>
              <w:rPr>
                <w:rFonts w:ascii="Times New Roman" w:hAnsi="Times New Roman"/>
                <w:sz w:val="24"/>
                <w:szCs w:val="24"/>
              </w:rPr>
            </w:pPr>
            <w:r w:rsidRPr="00AC1A47">
              <w:rPr>
                <w:rFonts w:ascii="Times New Roman" w:hAnsi="Times New Roman"/>
                <w:sz w:val="24"/>
                <w:szCs w:val="24"/>
              </w:rPr>
              <w:t>Ocena proponowanej jakości wykonania zadania i kwalifikacje osób, przy udziale których podmiot składający ofertę będzie realizował zadanie publiczne.</w:t>
            </w:r>
          </w:p>
        </w:tc>
        <w:tc>
          <w:tcPr>
            <w:tcW w:w="1589" w:type="dxa"/>
            <w:vAlign w:val="center"/>
          </w:tcPr>
          <w:p w:rsidR="00D9495A" w:rsidRPr="00AC1A47" w:rsidRDefault="00D9495A" w:rsidP="00D9495A">
            <w:pPr>
              <w:tabs>
                <w:tab w:val="left" w:pos="1080"/>
                <w:tab w:val="left" w:pos="4425"/>
              </w:tabs>
              <w:spacing w:line="240" w:lineRule="auto"/>
              <w:jc w:val="center"/>
              <w:rPr>
                <w:rFonts w:ascii="Times New Roman" w:hAnsi="Times New Roman"/>
                <w:b/>
                <w:sz w:val="24"/>
                <w:szCs w:val="24"/>
              </w:rPr>
            </w:pPr>
            <w:r w:rsidRPr="00AC1A47">
              <w:rPr>
                <w:rFonts w:ascii="Times New Roman" w:hAnsi="Times New Roman"/>
                <w:b/>
                <w:sz w:val="24"/>
                <w:szCs w:val="24"/>
              </w:rPr>
              <w:t>20</w:t>
            </w:r>
          </w:p>
        </w:tc>
      </w:tr>
      <w:tr w:rsidR="00D9495A" w:rsidRPr="00AC1A47" w:rsidTr="008A0D6C">
        <w:tc>
          <w:tcPr>
            <w:tcW w:w="7090" w:type="dxa"/>
            <w:gridSpan w:val="2"/>
            <w:vAlign w:val="center"/>
          </w:tcPr>
          <w:p w:rsidR="00D9495A" w:rsidRPr="00AC1A47" w:rsidRDefault="00D9495A" w:rsidP="00D9495A">
            <w:pPr>
              <w:tabs>
                <w:tab w:val="left" w:pos="1080"/>
                <w:tab w:val="left" w:pos="4425"/>
              </w:tabs>
              <w:spacing w:line="240" w:lineRule="auto"/>
              <w:rPr>
                <w:rFonts w:ascii="Times New Roman" w:hAnsi="Times New Roman"/>
                <w:b/>
                <w:sz w:val="24"/>
                <w:szCs w:val="24"/>
              </w:rPr>
            </w:pPr>
            <w:r w:rsidRPr="00AC1A47">
              <w:rPr>
                <w:rFonts w:ascii="Times New Roman" w:hAnsi="Times New Roman"/>
                <w:b/>
                <w:sz w:val="24"/>
                <w:szCs w:val="24"/>
              </w:rPr>
              <w:t>Łączna ilość punktów:</w:t>
            </w:r>
          </w:p>
        </w:tc>
        <w:tc>
          <w:tcPr>
            <w:tcW w:w="1589" w:type="dxa"/>
            <w:vAlign w:val="center"/>
          </w:tcPr>
          <w:p w:rsidR="00D9495A" w:rsidRPr="00AC1A47" w:rsidRDefault="00CA6747" w:rsidP="00D9495A">
            <w:pPr>
              <w:tabs>
                <w:tab w:val="left" w:pos="1080"/>
                <w:tab w:val="left" w:pos="4425"/>
              </w:tabs>
              <w:spacing w:line="240" w:lineRule="auto"/>
              <w:jc w:val="center"/>
              <w:rPr>
                <w:rFonts w:ascii="Times New Roman" w:hAnsi="Times New Roman"/>
                <w:b/>
                <w:sz w:val="24"/>
                <w:szCs w:val="24"/>
              </w:rPr>
            </w:pPr>
            <w:r w:rsidRPr="00AC1A47">
              <w:rPr>
                <w:rFonts w:ascii="Times New Roman" w:hAnsi="Times New Roman"/>
                <w:b/>
                <w:sz w:val="24"/>
                <w:szCs w:val="24"/>
              </w:rPr>
              <w:t>120</w:t>
            </w:r>
          </w:p>
        </w:tc>
      </w:tr>
    </w:tbl>
    <w:p w:rsidR="00D9495A" w:rsidRPr="00AC1A47" w:rsidRDefault="00D9495A" w:rsidP="00D9495A">
      <w:pPr>
        <w:tabs>
          <w:tab w:val="left" w:pos="1080"/>
          <w:tab w:val="left" w:pos="4425"/>
        </w:tabs>
        <w:spacing w:line="240" w:lineRule="auto"/>
        <w:jc w:val="both"/>
        <w:rPr>
          <w:rFonts w:ascii="Times New Roman" w:hAnsi="Times New Roman"/>
          <w:sz w:val="24"/>
          <w:szCs w:val="24"/>
        </w:rPr>
      </w:pPr>
    </w:p>
    <w:p w:rsidR="00D9495A" w:rsidRPr="00AC1A47" w:rsidRDefault="00D9495A" w:rsidP="00D9495A">
      <w:pPr>
        <w:pStyle w:val="Akapitzlist"/>
        <w:numPr>
          <w:ilvl w:val="0"/>
          <w:numId w:val="12"/>
        </w:numPr>
        <w:tabs>
          <w:tab w:val="left" w:pos="1080"/>
          <w:tab w:val="left" w:pos="4425"/>
        </w:tabs>
        <w:spacing w:line="240" w:lineRule="auto"/>
        <w:jc w:val="both"/>
        <w:rPr>
          <w:rFonts w:ascii="Times New Roman" w:hAnsi="Times New Roman"/>
          <w:sz w:val="24"/>
          <w:szCs w:val="24"/>
        </w:rPr>
      </w:pPr>
      <w:r w:rsidRPr="00AC1A47">
        <w:rPr>
          <w:rFonts w:ascii="Times New Roman" w:hAnsi="Times New Roman"/>
          <w:sz w:val="24"/>
          <w:szCs w:val="24"/>
        </w:rPr>
        <w:t>Średnia arytmetyczna punktów przyznanych w ofercie przez wszystkich uczestników komisji opiniującej stanowi „ocenę oferty”.</w:t>
      </w:r>
    </w:p>
    <w:p w:rsidR="00D9495A" w:rsidRPr="00AC1A47" w:rsidRDefault="00D9495A" w:rsidP="00D9495A">
      <w:pPr>
        <w:pStyle w:val="Akapitzlist"/>
        <w:numPr>
          <w:ilvl w:val="0"/>
          <w:numId w:val="12"/>
        </w:numPr>
        <w:tabs>
          <w:tab w:val="left" w:pos="1080"/>
          <w:tab w:val="left" w:pos="4425"/>
        </w:tabs>
        <w:spacing w:line="240" w:lineRule="auto"/>
        <w:jc w:val="both"/>
        <w:rPr>
          <w:rFonts w:ascii="Times New Roman" w:hAnsi="Times New Roman"/>
          <w:sz w:val="24"/>
          <w:szCs w:val="24"/>
        </w:rPr>
      </w:pPr>
      <w:r w:rsidRPr="00AC1A47">
        <w:rPr>
          <w:rFonts w:ascii="Times New Roman" w:hAnsi="Times New Roman"/>
          <w:sz w:val="24"/>
          <w:szCs w:val="24"/>
        </w:rPr>
        <w:t xml:space="preserve">Oferty, które otrzymały ocenę poniżej </w:t>
      </w:r>
      <w:r w:rsidRPr="00AC1A47">
        <w:rPr>
          <w:rFonts w:ascii="Times New Roman" w:hAnsi="Times New Roman"/>
          <w:b/>
          <w:sz w:val="24"/>
          <w:szCs w:val="24"/>
        </w:rPr>
        <w:t>70 pkt</w:t>
      </w:r>
      <w:r w:rsidRPr="00AC1A47">
        <w:rPr>
          <w:rFonts w:ascii="Times New Roman" w:hAnsi="Times New Roman"/>
          <w:sz w:val="24"/>
          <w:szCs w:val="24"/>
        </w:rPr>
        <w:t>. nie podlegają dofinansowaniu.</w:t>
      </w:r>
    </w:p>
    <w:p w:rsidR="005557DF" w:rsidRDefault="005557DF" w:rsidP="00D9495A">
      <w:pPr>
        <w:pStyle w:val="Akapitzlist"/>
        <w:numPr>
          <w:ilvl w:val="0"/>
          <w:numId w:val="12"/>
        </w:numPr>
        <w:tabs>
          <w:tab w:val="left" w:pos="1080"/>
          <w:tab w:val="left" w:pos="4425"/>
        </w:tabs>
        <w:spacing w:line="240" w:lineRule="auto"/>
        <w:jc w:val="both"/>
        <w:rPr>
          <w:rFonts w:ascii="Times New Roman" w:hAnsi="Times New Roman"/>
          <w:sz w:val="24"/>
          <w:szCs w:val="24"/>
        </w:rPr>
      </w:pPr>
      <w:r w:rsidRPr="00AC1A47">
        <w:rPr>
          <w:rFonts w:ascii="Times New Roman" w:hAnsi="Times New Roman"/>
          <w:sz w:val="24"/>
          <w:szCs w:val="24"/>
        </w:rPr>
        <w:t xml:space="preserve">Jeżeli złożona w terminie oferta posiada braki formalne lub niejasności, komisja konkursowa może zwrócić się do organizacji, która złożyła ofertę, o przedłożenie stosowych wyjaśnień lub usunięcie braków formalnych </w:t>
      </w:r>
    </w:p>
    <w:p w:rsidR="006B1183" w:rsidRPr="00460036" w:rsidRDefault="00D9495A" w:rsidP="00460036">
      <w:pPr>
        <w:pStyle w:val="Akapitzlist"/>
        <w:numPr>
          <w:ilvl w:val="0"/>
          <w:numId w:val="16"/>
        </w:numPr>
        <w:autoSpaceDE w:val="0"/>
        <w:autoSpaceDN w:val="0"/>
        <w:adjustRightInd w:val="0"/>
        <w:spacing w:after="0" w:line="240" w:lineRule="auto"/>
        <w:ind w:left="709" w:hanging="425"/>
        <w:jc w:val="both"/>
        <w:rPr>
          <w:rFonts w:ascii="Times New Roman" w:hAnsi="Times New Roman"/>
          <w:sz w:val="24"/>
          <w:szCs w:val="24"/>
        </w:rPr>
      </w:pPr>
      <w:r w:rsidRPr="00460036">
        <w:rPr>
          <w:rFonts w:ascii="Times New Roman" w:hAnsi="Times New Roman"/>
          <w:sz w:val="24"/>
          <w:szCs w:val="24"/>
        </w:rPr>
        <w:t>Komisja dokonuje oceny merytorycznej i sporządza w formie załączników do protokołu prac Komisji wykaz ofert zaopiniowanych pozytywnie, którym może być udzielona dotacja oraz wykaz  ofert zaopiniowanych negatywnie.</w:t>
      </w:r>
      <w:r w:rsidR="00460036">
        <w:rPr>
          <w:rFonts w:ascii="Times New Roman" w:hAnsi="Times New Roman"/>
          <w:sz w:val="24"/>
          <w:szCs w:val="24"/>
        </w:rPr>
        <w:t xml:space="preserve"> </w:t>
      </w:r>
      <w:r w:rsidR="006B1183" w:rsidRPr="00460036">
        <w:rPr>
          <w:rFonts w:ascii="Times New Roman" w:hAnsi="Times New Roman"/>
          <w:sz w:val="24"/>
          <w:szCs w:val="24"/>
        </w:rPr>
        <w:t>Karta oceny formalnej stanowi załącznik do niniejsze</w:t>
      </w:r>
      <w:r w:rsidR="00460036">
        <w:rPr>
          <w:rFonts w:ascii="Times New Roman" w:hAnsi="Times New Roman"/>
          <w:sz w:val="24"/>
          <w:szCs w:val="24"/>
        </w:rPr>
        <w:t>go ogłoszenia</w:t>
      </w:r>
      <w:r w:rsidR="006B1183" w:rsidRPr="00460036">
        <w:rPr>
          <w:rFonts w:ascii="Times New Roman" w:hAnsi="Times New Roman"/>
          <w:sz w:val="24"/>
          <w:szCs w:val="24"/>
        </w:rPr>
        <w:t xml:space="preserve">. </w:t>
      </w:r>
    </w:p>
    <w:p w:rsidR="00D9495A" w:rsidRPr="00AC1A47" w:rsidRDefault="00D9495A" w:rsidP="005557DF">
      <w:pPr>
        <w:pStyle w:val="Akapitzlist"/>
        <w:numPr>
          <w:ilvl w:val="0"/>
          <w:numId w:val="16"/>
        </w:numPr>
        <w:autoSpaceDE w:val="0"/>
        <w:autoSpaceDN w:val="0"/>
        <w:adjustRightInd w:val="0"/>
        <w:spacing w:after="0" w:line="240" w:lineRule="auto"/>
        <w:ind w:left="709" w:hanging="425"/>
        <w:jc w:val="both"/>
        <w:rPr>
          <w:rFonts w:ascii="Times New Roman" w:hAnsi="Times New Roman"/>
          <w:sz w:val="24"/>
          <w:szCs w:val="24"/>
        </w:rPr>
      </w:pPr>
      <w:r w:rsidRPr="00AC1A47">
        <w:rPr>
          <w:rFonts w:ascii="Times New Roman" w:hAnsi="Times New Roman"/>
          <w:sz w:val="24"/>
          <w:szCs w:val="24"/>
        </w:rPr>
        <w:t xml:space="preserve">Po zakończeniu prac Komisja przedstawia Zarządowi Powiatu protokół wraz </w:t>
      </w:r>
    </w:p>
    <w:p w:rsidR="00D9495A" w:rsidRPr="00AC1A47" w:rsidRDefault="00D9495A" w:rsidP="005557DF">
      <w:pPr>
        <w:autoSpaceDE w:val="0"/>
        <w:autoSpaceDN w:val="0"/>
        <w:adjustRightInd w:val="0"/>
        <w:spacing w:after="0" w:line="240" w:lineRule="auto"/>
        <w:ind w:left="709"/>
        <w:jc w:val="both"/>
        <w:rPr>
          <w:rFonts w:ascii="Times New Roman" w:hAnsi="Times New Roman"/>
          <w:sz w:val="24"/>
          <w:szCs w:val="24"/>
        </w:rPr>
      </w:pPr>
      <w:r w:rsidRPr="00AC1A47">
        <w:rPr>
          <w:rFonts w:ascii="Times New Roman" w:hAnsi="Times New Roman"/>
          <w:sz w:val="24"/>
          <w:szCs w:val="24"/>
        </w:rPr>
        <w:t>z załącznikami.</w:t>
      </w:r>
    </w:p>
    <w:p w:rsidR="00D9495A" w:rsidRPr="00AC1A47" w:rsidRDefault="00D9495A" w:rsidP="00D9495A">
      <w:pPr>
        <w:pStyle w:val="Akapitzlist"/>
        <w:numPr>
          <w:ilvl w:val="0"/>
          <w:numId w:val="16"/>
        </w:numPr>
        <w:autoSpaceDE w:val="0"/>
        <w:autoSpaceDN w:val="0"/>
        <w:adjustRightInd w:val="0"/>
        <w:spacing w:after="0" w:line="240" w:lineRule="auto"/>
        <w:ind w:left="709" w:hanging="425"/>
        <w:jc w:val="both"/>
        <w:rPr>
          <w:rFonts w:ascii="Times New Roman" w:hAnsi="Times New Roman"/>
          <w:sz w:val="24"/>
          <w:szCs w:val="24"/>
        </w:rPr>
      </w:pPr>
      <w:r w:rsidRPr="00AC1A47">
        <w:rPr>
          <w:rFonts w:ascii="Times New Roman" w:hAnsi="Times New Roman"/>
          <w:sz w:val="24"/>
          <w:szCs w:val="24"/>
        </w:rPr>
        <w:t>Decyzję o wyborze ofert oraz o wysokości udzielonej dotacji podejmuje Zarząd Powiatu w Lubartowie w formie uchwały.</w:t>
      </w:r>
    </w:p>
    <w:p w:rsidR="00F45D26" w:rsidRPr="00AC1A47" w:rsidRDefault="00D9495A" w:rsidP="00D9495A">
      <w:pPr>
        <w:pStyle w:val="Akapitzlist"/>
        <w:numPr>
          <w:ilvl w:val="0"/>
          <w:numId w:val="16"/>
        </w:numPr>
        <w:autoSpaceDE w:val="0"/>
        <w:autoSpaceDN w:val="0"/>
        <w:adjustRightInd w:val="0"/>
        <w:spacing w:after="0" w:line="240" w:lineRule="auto"/>
        <w:ind w:left="709" w:hanging="425"/>
        <w:jc w:val="both"/>
        <w:rPr>
          <w:rFonts w:ascii="Times New Roman" w:hAnsi="Times New Roman"/>
          <w:sz w:val="24"/>
          <w:szCs w:val="24"/>
        </w:rPr>
      </w:pPr>
      <w:r w:rsidRPr="00AC1A47">
        <w:rPr>
          <w:rFonts w:ascii="Times New Roman" w:hAnsi="Times New Roman"/>
          <w:sz w:val="24"/>
          <w:szCs w:val="24"/>
        </w:rPr>
        <w:t xml:space="preserve">Informacje o podmiotach, których oferty zostaną wybrane w niniejszym postępowaniu konkursowym oraz o podmiotach, których oferty nie zostały wybrane, zostaną umieszczone w Biuletynie Informacji Publicznej, na stronie internetowej Powiatu http://www.powiatlubartowski.pl oraz na tablicy ogłoszeń Starostwa Powiatowego </w:t>
      </w:r>
      <w:r w:rsidR="005557DF" w:rsidRPr="00AC1A47">
        <w:rPr>
          <w:rFonts w:ascii="Times New Roman" w:hAnsi="Times New Roman"/>
          <w:sz w:val="24"/>
          <w:szCs w:val="24"/>
        </w:rPr>
        <w:br/>
      </w:r>
      <w:r w:rsidRPr="00AC1A47">
        <w:rPr>
          <w:rFonts w:ascii="Times New Roman" w:hAnsi="Times New Roman"/>
          <w:sz w:val="24"/>
          <w:szCs w:val="24"/>
        </w:rPr>
        <w:t>w Lubartowie przy ul. Słowackiego 8.</w:t>
      </w:r>
    </w:p>
    <w:p w:rsidR="005557DF" w:rsidRPr="00AC1A47" w:rsidRDefault="005557DF" w:rsidP="005557DF">
      <w:pPr>
        <w:autoSpaceDE w:val="0"/>
        <w:autoSpaceDN w:val="0"/>
        <w:adjustRightInd w:val="0"/>
        <w:spacing w:after="0" w:line="240" w:lineRule="auto"/>
        <w:jc w:val="both"/>
        <w:rPr>
          <w:rFonts w:ascii="Times New Roman" w:hAnsi="Times New Roman"/>
          <w:sz w:val="24"/>
          <w:szCs w:val="24"/>
        </w:rPr>
      </w:pPr>
    </w:p>
    <w:p w:rsidR="005557DF" w:rsidRPr="00AC1A47" w:rsidRDefault="005557DF" w:rsidP="005557DF">
      <w:pPr>
        <w:autoSpaceDE w:val="0"/>
        <w:autoSpaceDN w:val="0"/>
        <w:adjustRightInd w:val="0"/>
        <w:spacing w:after="0" w:line="240" w:lineRule="auto"/>
        <w:jc w:val="both"/>
        <w:rPr>
          <w:rFonts w:ascii="Times New Roman" w:hAnsi="Times New Roman"/>
          <w:sz w:val="24"/>
          <w:szCs w:val="24"/>
        </w:rPr>
      </w:pPr>
    </w:p>
    <w:p w:rsidR="005557DF" w:rsidRPr="00AC1A47" w:rsidRDefault="005557DF" w:rsidP="005557DF">
      <w:pPr>
        <w:autoSpaceDE w:val="0"/>
        <w:autoSpaceDN w:val="0"/>
        <w:adjustRightInd w:val="0"/>
        <w:spacing w:after="0" w:line="240" w:lineRule="auto"/>
        <w:jc w:val="both"/>
        <w:rPr>
          <w:rFonts w:ascii="Times New Roman" w:hAnsi="Times New Roman"/>
          <w:sz w:val="24"/>
          <w:szCs w:val="24"/>
        </w:rPr>
      </w:pPr>
    </w:p>
    <w:p w:rsidR="005557DF" w:rsidRPr="00AC1A47" w:rsidRDefault="005557DF" w:rsidP="005557DF">
      <w:pPr>
        <w:autoSpaceDE w:val="0"/>
        <w:autoSpaceDN w:val="0"/>
        <w:adjustRightInd w:val="0"/>
        <w:spacing w:after="0" w:line="240" w:lineRule="auto"/>
        <w:jc w:val="both"/>
        <w:rPr>
          <w:rFonts w:ascii="Times New Roman" w:hAnsi="Times New Roman"/>
          <w:sz w:val="24"/>
          <w:szCs w:val="24"/>
        </w:rPr>
      </w:pPr>
    </w:p>
    <w:p w:rsidR="005557DF" w:rsidRPr="00AC1A47" w:rsidRDefault="005557DF" w:rsidP="005557DF">
      <w:pPr>
        <w:autoSpaceDE w:val="0"/>
        <w:autoSpaceDN w:val="0"/>
        <w:adjustRightInd w:val="0"/>
        <w:spacing w:after="0" w:line="240" w:lineRule="auto"/>
        <w:jc w:val="both"/>
        <w:rPr>
          <w:rFonts w:ascii="Times New Roman" w:hAnsi="Times New Roman"/>
          <w:sz w:val="24"/>
          <w:szCs w:val="24"/>
        </w:rPr>
      </w:pPr>
    </w:p>
    <w:p w:rsidR="005557DF" w:rsidRPr="00AC1A47" w:rsidRDefault="005557DF" w:rsidP="00B117D2">
      <w:pPr>
        <w:pStyle w:val="Akapitzlist"/>
        <w:numPr>
          <w:ilvl w:val="0"/>
          <w:numId w:val="4"/>
        </w:numPr>
        <w:tabs>
          <w:tab w:val="left" w:pos="1080"/>
          <w:tab w:val="left" w:pos="4425"/>
        </w:tabs>
        <w:spacing w:line="240" w:lineRule="auto"/>
        <w:jc w:val="both"/>
        <w:rPr>
          <w:rFonts w:ascii="Times New Roman" w:hAnsi="Times New Roman"/>
          <w:sz w:val="24"/>
          <w:szCs w:val="24"/>
        </w:rPr>
      </w:pPr>
      <w:r w:rsidRPr="00AC1A47">
        <w:rPr>
          <w:rFonts w:ascii="Times New Roman" w:hAnsi="Times New Roman"/>
          <w:sz w:val="24"/>
          <w:szCs w:val="24"/>
        </w:rPr>
        <w:t>Postanowienia końcowe</w:t>
      </w:r>
    </w:p>
    <w:p w:rsidR="00A769E6" w:rsidRPr="00AC1A47" w:rsidRDefault="00B117D2" w:rsidP="00A769E6">
      <w:pPr>
        <w:pStyle w:val="Akapitzlist"/>
        <w:numPr>
          <w:ilvl w:val="0"/>
          <w:numId w:val="22"/>
        </w:numPr>
        <w:tabs>
          <w:tab w:val="left" w:pos="1080"/>
          <w:tab w:val="left" w:pos="4425"/>
        </w:tabs>
        <w:spacing w:line="240" w:lineRule="auto"/>
        <w:jc w:val="both"/>
        <w:rPr>
          <w:rFonts w:ascii="Times New Roman" w:hAnsi="Times New Roman"/>
          <w:sz w:val="24"/>
          <w:szCs w:val="24"/>
        </w:rPr>
      </w:pPr>
      <w:r w:rsidRPr="00AC1A47">
        <w:rPr>
          <w:rFonts w:ascii="Times New Roman" w:hAnsi="Times New Roman"/>
          <w:sz w:val="24"/>
          <w:szCs w:val="24"/>
        </w:rPr>
        <w:t>Na realizację zad</w:t>
      </w:r>
      <w:r w:rsidR="00C22908" w:rsidRPr="00AC1A47">
        <w:rPr>
          <w:rFonts w:ascii="Times New Roman" w:hAnsi="Times New Roman"/>
          <w:sz w:val="24"/>
          <w:szCs w:val="24"/>
        </w:rPr>
        <w:t>a</w:t>
      </w:r>
      <w:r w:rsidRPr="00AC1A47">
        <w:rPr>
          <w:rFonts w:ascii="Times New Roman" w:hAnsi="Times New Roman"/>
          <w:sz w:val="24"/>
          <w:szCs w:val="24"/>
        </w:rPr>
        <w:t xml:space="preserve">nia </w:t>
      </w:r>
      <w:r w:rsidR="00214ADF" w:rsidRPr="00AC1A47">
        <w:rPr>
          <w:rFonts w:ascii="Times New Roman" w:hAnsi="Times New Roman"/>
          <w:sz w:val="24"/>
          <w:szCs w:val="24"/>
        </w:rPr>
        <w:t>w roku 2015</w:t>
      </w:r>
      <w:r w:rsidR="006B5B37" w:rsidRPr="00AC1A47">
        <w:rPr>
          <w:rFonts w:ascii="Times New Roman" w:hAnsi="Times New Roman"/>
          <w:sz w:val="24"/>
          <w:szCs w:val="24"/>
        </w:rPr>
        <w:t xml:space="preserve"> została </w:t>
      </w:r>
      <w:r w:rsidRPr="00AC1A47">
        <w:rPr>
          <w:rFonts w:ascii="Times New Roman" w:hAnsi="Times New Roman"/>
          <w:sz w:val="24"/>
          <w:szCs w:val="24"/>
        </w:rPr>
        <w:t xml:space="preserve">przekazana dotacja na mieszkańców Domu umieszczonych w Domu Pomocy Społecznej przed dniem 1 stycznia 2004r. oraz posiadających skierowania wydane przed dniem 1 stycznia 2004r., której ogólna kwota wynosi </w:t>
      </w:r>
      <w:r w:rsidR="00416ABB">
        <w:rPr>
          <w:rFonts w:ascii="Times New Roman" w:hAnsi="Times New Roman"/>
          <w:sz w:val="24"/>
          <w:szCs w:val="24"/>
        </w:rPr>
        <w:t>441 068 zł.</w:t>
      </w:r>
    </w:p>
    <w:p w:rsidR="0008281F" w:rsidRPr="00AC1A47" w:rsidRDefault="00CA47D5" w:rsidP="005557DF">
      <w:pPr>
        <w:pStyle w:val="Akapitzlist"/>
        <w:numPr>
          <w:ilvl w:val="0"/>
          <w:numId w:val="22"/>
        </w:numPr>
        <w:tabs>
          <w:tab w:val="left" w:pos="1080"/>
          <w:tab w:val="left" w:pos="4425"/>
        </w:tabs>
        <w:suppressAutoHyphens/>
        <w:spacing w:line="240" w:lineRule="auto"/>
        <w:jc w:val="both"/>
        <w:rPr>
          <w:rFonts w:ascii="Times New Roman" w:hAnsi="Times New Roman"/>
          <w:sz w:val="24"/>
          <w:szCs w:val="24"/>
        </w:rPr>
      </w:pPr>
      <w:r w:rsidRPr="00AC1A47">
        <w:rPr>
          <w:rFonts w:ascii="Times New Roman" w:hAnsi="Times New Roman"/>
          <w:sz w:val="24"/>
          <w:szCs w:val="24"/>
        </w:rPr>
        <w:t xml:space="preserve">Zarząd Powiatu zastrzega sobie prawo do unieważnienia powyższego konkursu </w:t>
      </w:r>
      <w:r w:rsidR="00A769E6" w:rsidRPr="00AC1A47">
        <w:rPr>
          <w:rFonts w:ascii="Times New Roman" w:hAnsi="Times New Roman"/>
          <w:sz w:val="24"/>
          <w:szCs w:val="24"/>
        </w:rPr>
        <w:t xml:space="preserve">lub zmiany jego warunków </w:t>
      </w:r>
      <w:r w:rsidR="0008281F" w:rsidRPr="00AC1A47">
        <w:rPr>
          <w:rFonts w:ascii="Times New Roman" w:hAnsi="Times New Roman"/>
          <w:sz w:val="24"/>
          <w:szCs w:val="24"/>
        </w:rPr>
        <w:t>jeżeli:</w:t>
      </w:r>
    </w:p>
    <w:p w:rsidR="00E213A8" w:rsidRPr="00AC1A47" w:rsidRDefault="00E213A8" w:rsidP="00E213A8">
      <w:pPr>
        <w:pStyle w:val="Akapitzlist"/>
        <w:numPr>
          <w:ilvl w:val="0"/>
          <w:numId w:val="6"/>
        </w:numPr>
        <w:tabs>
          <w:tab w:val="left" w:pos="1080"/>
          <w:tab w:val="left" w:pos="4425"/>
        </w:tabs>
        <w:suppressAutoHyphens/>
        <w:spacing w:line="240" w:lineRule="auto"/>
        <w:jc w:val="both"/>
        <w:rPr>
          <w:rFonts w:ascii="Times New Roman" w:hAnsi="Times New Roman"/>
          <w:sz w:val="24"/>
          <w:szCs w:val="24"/>
        </w:rPr>
      </w:pPr>
      <w:r w:rsidRPr="00AC1A47">
        <w:rPr>
          <w:rFonts w:ascii="Times New Roman" w:hAnsi="Times New Roman"/>
          <w:sz w:val="24"/>
          <w:szCs w:val="24"/>
        </w:rPr>
        <w:t xml:space="preserve">nie złożono żadnej oferty, </w:t>
      </w:r>
    </w:p>
    <w:p w:rsidR="00CA47D5" w:rsidRPr="00AC1A47" w:rsidRDefault="00E213A8" w:rsidP="00E213A8">
      <w:pPr>
        <w:pStyle w:val="Akapitzlist"/>
        <w:numPr>
          <w:ilvl w:val="0"/>
          <w:numId w:val="6"/>
        </w:numPr>
        <w:tabs>
          <w:tab w:val="left" w:pos="1080"/>
          <w:tab w:val="left" w:pos="4425"/>
        </w:tabs>
        <w:suppressAutoHyphens/>
        <w:spacing w:line="240" w:lineRule="auto"/>
        <w:jc w:val="both"/>
        <w:rPr>
          <w:rFonts w:ascii="Times New Roman" w:hAnsi="Times New Roman"/>
          <w:sz w:val="24"/>
          <w:szCs w:val="24"/>
        </w:rPr>
      </w:pPr>
      <w:r w:rsidRPr="00AC1A47">
        <w:rPr>
          <w:rFonts w:ascii="Times New Roman" w:hAnsi="Times New Roman"/>
          <w:sz w:val="24"/>
          <w:szCs w:val="24"/>
        </w:rPr>
        <w:t>żadna ze złożonych ofert nie spełniała wymogów zawartych w ogłoszeniu.</w:t>
      </w:r>
      <w:r w:rsidR="00B620C4" w:rsidRPr="00AC1A47">
        <w:rPr>
          <w:rFonts w:ascii="Times New Roman" w:hAnsi="Times New Roman"/>
          <w:sz w:val="24"/>
          <w:szCs w:val="24"/>
        </w:rPr>
        <w:t xml:space="preserve"> </w:t>
      </w:r>
    </w:p>
    <w:p w:rsidR="00101816" w:rsidRPr="00AC1A47" w:rsidRDefault="00CA47D5" w:rsidP="005557DF">
      <w:pPr>
        <w:pStyle w:val="Akapitzlist"/>
        <w:numPr>
          <w:ilvl w:val="0"/>
          <w:numId w:val="22"/>
        </w:numPr>
        <w:tabs>
          <w:tab w:val="left" w:pos="1080"/>
          <w:tab w:val="left" w:pos="4425"/>
        </w:tabs>
        <w:suppressAutoHyphens/>
        <w:spacing w:line="240" w:lineRule="auto"/>
        <w:jc w:val="both"/>
        <w:rPr>
          <w:rFonts w:ascii="Times New Roman" w:hAnsi="Times New Roman"/>
          <w:sz w:val="24"/>
          <w:szCs w:val="24"/>
        </w:rPr>
      </w:pPr>
      <w:r w:rsidRPr="00AC1A47">
        <w:rPr>
          <w:rFonts w:ascii="Times New Roman" w:hAnsi="Times New Roman"/>
          <w:sz w:val="24"/>
          <w:szCs w:val="24"/>
        </w:rPr>
        <w:t>Ostateczną decyzję o wyborze ofert</w:t>
      </w:r>
      <w:r w:rsidR="00485B7E" w:rsidRPr="00AC1A47">
        <w:rPr>
          <w:rFonts w:ascii="Times New Roman" w:hAnsi="Times New Roman"/>
          <w:sz w:val="24"/>
          <w:szCs w:val="24"/>
        </w:rPr>
        <w:t>y i zawarciu umowy na realizację</w:t>
      </w:r>
      <w:r w:rsidRPr="00AC1A47">
        <w:rPr>
          <w:rFonts w:ascii="Times New Roman" w:hAnsi="Times New Roman"/>
          <w:sz w:val="24"/>
          <w:szCs w:val="24"/>
        </w:rPr>
        <w:t xml:space="preserve"> zadania </w:t>
      </w:r>
      <w:r w:rsidRPr="00AC1A47">
        <w:rPr>
          <w:rFonts w:ascii="Times New Roman" w:hAnsi="Times New Roman"/>
          <w:sz w:val="24"/>
          <w:szCs w:val="24"/>
        </w:rPr>
        <w:br/>
        <w:t xml:space="preserve">z zakresu pomocy społecznej lub odmowie zawarcia takiej umowy podejmuje </w:t>
      </w:r>
      <w:r w:rsidRPr="00AC1A47">
        <w:rPr>
          <w:rFonts w:ascii="Times New Roman" w:hAnsi="Times New Roman"/>
          <w:sz w:val="24"/>
          <w:szCs w:val="24"/>
        </w:rPr>
        <w:br/>
        <w:t>w drodze uchwały Zarząd Powiatu Lubartowskiego po zapoznaniu się z protokołem komisji opiniującej złożone oferty.</w:t>
      </w:r>
      <w:r w:rsidR="00485B7E" w:rsidRPr="00AC1A47">
        <w:rPr>
          <w:rFonts w:ascii="Times New Roman" w:hAnsi="Times New Roman"/>
          <w:sz w:val="24"/>
          <w:szCs w:val="24"/>
        </w:rPr>
        <w:t xml:space="preserve"> </w:t>
      </w:r>
    </w:p>
    <w:p w:rsidR="00CA47D5" w:rsidRPr="00AC1A47" w:rsidRDefault="00CA47D5" w:rsidP="005557DF">
      <w:pPr>
        <w:pStyle w:val="Akapitzlist"/>
        <w:numPr>
          <w:ilvl w:val="0"/>
          <w:numId w:val="22"/>
        </w:numPr>
        <w:tabs>
          <w:tab w:val="left" w:pos="1080"/>
          <w:tab w:val="left" w:pos="4425"/>
        </w:tabs>
        <w:suppressAutoHyphens/>
        <w:spacing w:line="240" w:lineRule="auto"/>
        <w:jc w:val="both"/>
        <w:rPr>
          <w:rFonts w:ascii="Times New Roman" w:hAnsi="Times New Roman"/>
          <w:sz w:val="24"/>
          <w:szCs w:val="24"/>
        </w:rPr>
      </w:pPr>
      <w:r w:rsidRPr="00AC1A47">
        <w:rPr>
          <w:rFonts w:ascii="Times New Roman" w:hAnsi="Times New Roman"/>
          <w:sz w:val="24"/>
          <w:szCs w:val="24"/>
        </w:rPr>
        <w:t>Decyzja Zarządu Powiatu jest ostateczna i nie przysługuje od niej odwołanie.</w:t>
      </w:r>
    </w:p>
    <w:p w:rsidR="00CA47D5" w:rsidRPr="00AC1A47" w:rsidRDefault="00CA47D5" w:rsidP="005557DF">
      <w:pPr>
        <w:pStyle w:val="Akapitzlist"/>
        <w:numPr>
          <w:ilvl w:val="0"/>
          <w:numId w:val="22"/>
        </w:numPr>
        <w:tabs>
          <w:tab w:val="left" w:pos="1080"/>
          <w:tab w:val="left" w:pos="4425"/>
        </w:tabs>
        <w:suppressAutoHyphens/>
        <w:spacing w:line="240" w:lineRule="auto"/>
        <w:jc w:val="both"/>
        <w:rPr>
          <w:rFonts w:ascii="Times New Roman" w:hAnsi="Times New Roman"/>
          <w:sz w:val="24"/>
          <w:szCs w:val="24"/>
        </w:rPr>
      </w:pPr>
      <w:r w:rsidRPr="00AC1A47">
        <w:rPr>
          <w:rFonts w:ascii="Times New Roman" w:hAnsi="Times New Roman"/>
          <w:sz w:val="24"/>
          <w:szCs w:val="24"/>
        </w:rPr>
        <w:t>Szczegółowy zakres i warunki realizacji zadania zostaną określone w umowie zawartej z oferentem wybranym w konkursie.</w:t>
      </w:r>
    </w:p>
    <w:p w:rsidR="006800C1" w:rsidRPr="00AC1A47" w:rsidRDefault="00CA47D5" w:rsidP="005557DF">
      <w:pPr>
        <w:pStyle w:val="Akapitzlist"/>
        <w:numPr>
          <w:ilvl w:val="0"/>
          <w:numId w:val="22"/>
        </w:numPr>
        <w:tabs>
          <w:tab w:val="left" w:pos="1080"/>
          <w:tab w:val="left" w:pos="4425"/>
        </w:tabs>
        <w:suppressAutoHyphens/>
        <w:spacing w:line="240" w:lineRule="auto"/>
        <w:jc w:val="both"/>
        <w:rPr>
          <w:rFonts w:ascii="Times New Roman" w:hAnsi="Times New Roman"/>
          <w:sz w:val="24"/>
          <w:szCs w:val="24"/>
        </w:rPr>
      </w:pPr>
      <w:r w:rsidRPr="00AC1A47">
        <w:rPr>
          <w:rFonts w:ascii="Times New Roman" w:hAnsi="Times New Roman"/>
          <w:sz w:val="24"/>
          <w:szCs w:val="24"/>
        </w:rPr>
        <w:t xml:space="preserve">Wyniki Otwartego Konkursu Ofert ogłasza się na stronie Starostwa Powiatowego w Lubartowie: </w:t>
      </w:r>
      <w:hyperlink r:id="rId10" w:history="1">
        <w:r w:rsidRPr="00AC1A47">
          <w:rPr>
            <w:rStyle w:val="Hipercze"/>
            <w:rFonts w:ascii="Times New Roman" w:hAnsi="Times New Roman"/>
            <w:color w:val="auto"/>
            <w:sz w:val="24"/>
            <w:szCs w:val="24"/>
          </w:rPr>
          <w:t>www.powiatlubartowski.pl</w:t>
        </w:r>
      </w:hyperlink>
      <w:r w:rsidRPr="00AC1A47">
        <w:rPr>
          <w:rFonts w:ascii="Times New Roman" w:hAnsi="Times New Roman"/>
          <w:sz w:val="24"/>
          <w:szCs w:val="24"/>
        </w:rPr>
        <w:t xml:space="preserve">, </w:t>
      </w:r>
      <w:hyperlink r:id="rId11" w:history="1">
        <w:r w:rsidRPr="00AC1A47">
          <w:rPr>
            <w:rStyle w:val="Hipercze"/>
            <w:rFonts w:ascii="Times New Roman" w:hAnsi="Times New Roman"/>
            <w:color w:val="auto"/>
            <w:sz w:val="24"/>
            <w:szCs w:val="24"/>
          </w:rPr>
          <w:t>www.bip.powiatlubartowski.pl</w:t>
        </w:r>
      </w:hyperlink>
      <w:r w:rsidRPr="00AC1A47">
        <w:rPr>
          <w:rFonts w:ascii="Times New Roman" w:hAnsi="Times New Roman"/>
          <w:sz w:val="24"/>
          <w:szCs w:val="24"/>
        </w:rPr>
        <w:t xml:space="preserve">. </w:t>
      </w:r>
      <w:r w:rsidR="005557DF" w:rsidRPr="00AC1A47">
        <w:rPr>
          <w:rFonts w:ascii="Times New Roman" w:hAnsi="Times New Roman"/>
          <w:sz w:val="24"/>
          <w:szCs w:val="24"/>
        </w:rPr>
        <w:t>oraz na tablicy ogłoszeń Starostwa Powiatowego w Lubartowie</w:t>
      </w:r>
    </w:p>
    <w:p w:rsidR="00CA47D5" w:rsidRPr="00AC1A47" w:rsidRDefault="005557DF" w:rsidP="006800C1">
      <w:pPr>
        <w:pStyle w:val="Akapitzlist"/>
        <w:tabs>
          <w:tab w:val="left" w:pos="1080"/>
          <w:tab w:val="left" w:pos="4425"/>
        </w:tabs>
        <w:suppressAutoHyphens/>
        <w:spacing w:line="240" w:lineRule="auto"/>
        <w:ind w:left="1080"/>
        <w:jc w:val="both"/>
        <w:rPr>
          <w:rFonts w:ascii="Times New Roman" w:hAnsi="Times New Roman"/>
          <w:sz w:val="24"/>
          <w:szCs w:val="24"/>
        </w:rPr>
      </w:pPr>
      <w:r w:rsidRPr="00AC1A47">
        <w:rPr>
          <w:rFonts w:ascii="Times New Roman" w:hAnsi="Times New Roman"/>
          <w:sz w:val="24"/>
          <w:szCs w:val="24"/>
        </w:rPr>
        <w:t xml:space="preserve"> </w:t>
      </w:r>
    </w:p>
    <w:p w:rsidR="006800C1" w:rsidRPr="00AC1A47" w:rsidRDefault="006800C1" w:rsidP="006800C1">
      <w:pPr>
        <w:ind w:left="360"/>
        <w:jc w:val="both"/>
      </w:pPr>
    </w:p>
    <w:p w:rsidR="006800C1" w:rsidRPr="00AC1A47" w:rsidRDefault="00795AC1" w:rsidP="006800C1">
      <w:pPr>
        <w:ind w:firstLine="2127"/>
        <w:jc w:val="center"/>
        <w:rPr>
          <w:rFonts w:ascii="Times New Roman" w:hAnsi="Times New Roman"/>
          <w:sz w:val="24"/>
          <w:szCs w:val="24"/>
        </w:rPr>
      </w:pPr>
      <w:r w:rsidRPr="00AC1A47">
        <w:rPr>
          <w:rFonts w:ascii="Times New Roman" w:hAnsi="Times New Roman"/>
          <w:sz w:val="24"/>
          <w:szCs w:val="24"/>
        </w:rPr>
        <w:t>Starosta Lubartowski</w:t>
      </w:r>
    </w:p>
    <w:p w:rsidR="006800C1" w:rsidRPr="00AC1A47" w:rsidRDefault="006800C1" w:rsidP="006800C1">
      <w:pPr>
        <w:ind w:firstLine="2127"/>
        <w:jc w:val="center"/>
        <w:rPr>
          <w:rFonts w:ascii="Times New Roman" w:hAnsi="Times New Roman"/>
          <w:sz w:val="24"/>
          <w:szCs w:val="24"/>
        </w:rPr>
      </w:pPr>
      <w:r w:rsidRPr="00AC1A47">
        <w:rPr>
          <w:rFonts w:ascii="Times New Roman" w:hAnsi="Times New Roman"/>
          <w:sz w:val="24"/>
          <w:szCs w:val="24"/>
        </w:rPr>
        <w:t>(-)</w:t>
      </w:r>
    </w:p>
    <w:p w:rsidR="006800C1" w:rsidRPr="00AC1A47" w:rsidRDefault="006800C1" w:rsidP="006800C1">
      <w:pPr>
        <w:ind w:firstLine="2127"/>
        <w:jc w:val="center"/>
        <w:rPr>
          <w:rFonts w:ascii="Times New Roman" w:hAnsi="Times New Roman"/>
          <w:sz w:val="24"/>
          <w:szCs w:val="24"/>
        </w:rPr>
      </w:pPr>
      <w:r w:rsidRPr="00AC1A47">
        <w:rPr>
          <w:rFonts w:ascii="Times New Roman" w:hAnsi="Times New Roman"/>
          <w:sz w:val="24"/>
          <w:szCs w:val="24"/>
        </w:rPr>
        <w:t>Fryderyk Puła</w:t>
      </w:r>
    </w:p>
    <w:p w:rsidR="00C04CC8" w:rsidRPr="00CA47D5" w:rsidRDefault="00C04CC8" w:rsidP="00CA47D5">
      <w:pPr>
        <w:spacing w:line="240" w:lineRule="auto"/>
        <w:rPr>
          <w:rFonts w:ascii="Times New Roman" w:hAnsi="Times New Roman"/>
          <w:sz w:val="24"/>
          <w:szCs w:val="24"/>
        </w:rPr>
      </w:pPr>
    </w:p>
    <w:sectPr w:rsidR="00C04CC8" w:rsidRPr="00CA47D5" w:rsidSect="00C04CC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CCF" w:rsidRDefault="008B6CCF" w:rsidP="004465B2">
      <w:pPr>
        <w:spacing w:after="0" w:line="240" w:lineRule="auto"/>
      </w:pPr>
      <w:r>
        <w:separator/>
      </w:r>
    </w:p>
  </w:endnote>
  <w:endnote w:type="continuationSeparator" w:id="0">
    <w:p w:rsidR="008B6CCF" w:rsidRDefault="008B6CCF" w:rsidP="004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B2" w:rsidRDefault="00501AA9">
    <w:pPr>
      <w:pStyle w:val="Stopka"/>
      <w:jc w:val="right"/>
    </w:pPr>
    <w:r>
      <w:fldChar w:fldCharType="begin"/>
    </w:r>
    <w:r>
      <w:instrText>PAGE   \* MERGEFORMAT</w:instrText>
    </w:r>
    <w:r>
      <w:fldChar w:fldCharType="separate"/>
    </w:r>
    <w:r w:rsidR="00920889">
      <w:rPr>
        <w:noProof/>
      </w:rPr>
      <w:t>1</w:t>
    </w:r>
    <w:r>
      <w:rPr>
        <w:noProof/>
      </w:rPr>
      <w:fldChar w:fldCharType="end"/>
    </w:r>
  </w:p>
  <w:p w:rsidR="004465B2" w:rsidRDefault="004465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CCF" w:rsidRDefault="008B6CCF" w:rsidP="004465B2">
      <w:pPr>
        <w:spacing w:after="0" w:line="240" w:lineRule="auto"/>
      </w:pPr>
      <w:r>
        <w:separator/>
      </w:r>
    </w:p>
  </w:footnote>
  <w:footnote w:type="continuationSeparator" w:id="0">
    <w:p w:rsidR="008B6CCF" w:rsidRDefault="008B6CCF" w:rsidP="00446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nsid w:val="0AA1017B"/>
    <w:multiLevelType w:val="hybridMultilevel"/>
    <w:tmpl w:val="9B00C1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C820580"/>
    <w:multiLevelType w:val="hybridMultilevel"/>
    <w:tmpl w:val="2A8CA0E8"/>
    <w:lvl w:ilvl="0" w:tplc="92F42664">
      <w:start w:val="1"/>
      <w:numFmt w:val="bullet"/>
      <w:lvlText w:val="-"/>
      <w:lvlJc w:val="left"/>
      <w:pPr>
        <w:ind w:left="1080" w:hanging="360"/>
      </w:pPr>
      <w:rPr>
        <w:rFonts w:ascii="SimSun-ExtB" w:eastAsia="SimSun-ExtB" w:hAnsi="SimSun-ExtB"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9132625"/>
    <w:multiLevelType w:val="hybridMultilevel"/>
    <w:tmpl w:val="B596AD76"/>
    <w:lvl w:ilvl="0" w:tplc="66369654">
      <w:start w:val="1"/>
      <w:numFmt w:val="upperRoman"/>
      <w:lvlText w:val="%1."/>
      <w:lvlJc w:val="left"/>
      <w:pPr>
        <w:ind w:left="1080" w:hanging="72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0E64C34"/>
    <w:multiLevelType w:val="hybridMultilevel"/>
    <w:tmpl w:val="35B863A8"/>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50329F9"/>
    <w:multiLevelType w:val="hybridMultilevel"/>
    <w:tmpl w:val="DD12B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DD2C7C"/>
    <w:multiLevelType w:val="hybridMultilevel"/>
    <w:tmpl w:val="26641E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BE063BF"/>
    <w:multiLevelType w:val="hybridMultilevel"/>
    <w:tmpl w:val="D6A40282"/>
    <w:lvl w:ilvl="0" w:tplc="92F42664">
      <w:start w:val="1"/>
      <w:numFmt w:val="bullet"/>
      <w:lvlText w:val="-"/>
      <w:lvlJc w:val="left"/>
      <w:pPr>
        <w:ind w:left="1080" w:hanging="360"/>
      </w:pPr>
      <w:rPr>
        <w:rFonts w:ascii="SimSun-ExtB" w:eastAsia="SimSun-ExtB" w:hAnsi="SimSun-ExtB"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BFD4605"/>
    <w:multiLevelType w:val="hybridMultilevel"/>
    <w:tmpl w:val="E6BE8F74"/>
    <w:lvl w:ilvl="0" w:tplc="92F42664">
      <w:start w:val="1"/>
      <w:numFmt w:val="bullet"/>
      <w:lvlText w:val="-"/>
      <w:lvlJc w:val="left"/>
      <w:pPr>
        <w:ind w:left="720" w:hanging="360"/>
      </w:pPr>
      <w:rPr>
        <w:rFonts w:ascii="SimSun-ExtB" w:eastAsia="SimSun-ExtB" w:hAnsi="SimSun-ExtB"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7E63A1C"/>
    <w:multiLevelType w:val="hybridMultilevel"/>
    <w:tmpl w:val="2AD6C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FE54FC"/>
    <w:multiLevelType w:val="hybridMultilevel"/>
    <w:tmpl w:val="2C08A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5446B1"/>
    <w:multiLevelType w:val="hybridMultilevel"/>
    <w:tmpl w:val="570CE10C"/>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2">
    <w:nsid w:val="42B85083"/>
    <w:multiLevelType w:val="hybridMultilevel"/>
    <w:tmpl w:val="9F10C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5B1E95"/>
    <w:multiLevelType w:val="hybridMultilevel"/>
    <w:tmpl w:val="CC52FD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64B6286"/>
    <w:multiLevelType w:val="hybridMultilevel"/>
    <w:tmpl w:val="59E63856"/>
    <w:lvl w:ilvl="0" w:tplc="92F42664">
      <w:start w:val="1"/>
      <w:numFmt w:val="bullet"/>
      <w:lvlText w:val="-"/>
      <w:lvlJc w:val="left"/>
      <w:pPr>
        <w:ind w:left="1080" w:hanging="360"/>
      </w:pPr>
      <w:rPr>
        <w:rFonts w:ascii="SimSun-ExtB" w:eastAsia="SimSun-ExtB" w:hAnsi="SimSun-ExtB"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4E671954"/>
    <w:multiLevelType w:val="hybridMultilevel"/>
    <w:tmpl w:val="42C03BE6"/>
    <w:lvl w:ilvl="0" w:tplc="5998806C">
      <w:start w:val="1"/>
      <w:numFmt w:val="decimal"/>
      <w:lvlText w:val="%1)"/>
      <w:lvlJc w:val="left"/>
      <w:pPr>
        <w:tabs>
          <w:tab w:val="num" w:pos="1495"/>
        </w:tabs>
        <w:ind w:left="1495" w:hanging="360"/>
      </w:pPr>
      <w:rPr>
        <w:rFonts w:cs="Times New Roman" w:hint="default"/>
      </w:rPr>
    </w:lvl>
    <w:lvl w:ilvl="1" w:tplc="04150019" w:tentative="1">
      <w:start w:val="1"/>
      <w:numFmt w:val="lowerLetter"/>
      <w:lvlText w:val="%2."/>
      <w:lvlJc w:val="left"/>
      <w:pPr>
        <w:tabs>
          <w:tab w:val="num" w:pos="2215"/>
        </w:tabs>
        <w:ind w:left="2215" w:hanging="360"/>
      </w:pPr>
      <w:rPr>
        <w:rFonts w:cs="Times New Roman"/>
      </w:rPr>
    </w:lvl>
    <w:lvl w:ilvl="2" w:tplc="0415001B" w:tentative="1">
      <w:start w:val="1"/>
      <w:numFmt w:val="lowerRoman"/>
      <w:lvlText w:val="%3."/>
      <w:lvlJc w:val="right"/>
      <w:pPr>
        <w:tabs>
          <w:tab w:val="num" w:pos="2935"/>
        </w:tabs>
        <w:ind w:left="2935" w:hanging="180"/>
      </w:pPr>
      <w:rPr>
        <w:rFonts w:cs="Times New Roman"/>
      </w:rPr>
    </w:lvl>
    <w:lvl w:ilvl="3" w:tplc="0415000F" w:tentative="1">
      <w:start w:val="1"/>
      <w:numFmt w:val="decimal"/>
      <w:lvlText w:val="%4."/>
      <w:lvlJc w:val="left"/>
      <w:pPr>
        <w:tabs>
          <w:tab w:val="num" w:pos="3655"/>
        </w:tabs>
        <w:ind w:left="3655" w:hanging="360"/>
      </w:pPr>
      <w:rPr>
        <w:rFonts w:cs="Times New Roman"/>
      </w:rPr>
    </w:lvl>
    <w:lvl w:ilvl="4" w:tplc="04150019" w:tentative="1">
      <w:start w:val="1"/>
      <w:numFmt w:val="lowerLetter"/>
      <w:lvlText w:val="%5."/>
      <w:lvlJc w:val="left"/>
      <w:pPr>
        <w:tabs>
          <w:tab w:val="num" w:pos="4375"/>
        </w:tabs>
        <w:ind w:left="4375" w:hanging="360"/>
      </w:pPr>
      <w:rPr>
        <w:rFonts w:cs="Times New Roman"/>
      </w:rPr>
    </w:lvl>
    <w:lvl w:ilvl="5" w:tplc="0415001B" w:tentative="1">
      <w:start w:val="1"/>
      <w:numFmt w:val="lowerRoman"/>
      <w:lvlText w:val="%6."/>
      <w:lvlJc w:val="right"/>
      <w:pPr>
        <w:tabs>
          <w:tab w:val="num" w:pos="5095"/>
        </w:tabs>
        <w:ind w:left="5095" w:hanging="180"/>
      </w:pPr>
      <w:rPr>
        <w:rFonts w:cs="Times New Roman"/>
      </w:rPr>
    </w:lvl>
    <w:lvl w:ilvl="6" w:tplc="0415000F" w:tentative="1">
      <w:start w:val="1"/>
      <w:numFmt w:val="decimal"/>
      <w:lvlText w:val="%7."/>
      <w:lvlJc w:val="left"/>
      <w:pPr>
        <w:tabs>
          <w:tab w:val="num" w:pos="5815"/>
        </w:tabs>
        <w:ind w:left="5815" w:hanging="360"/>
      </w:pPr>
      <w:rPr>
        <w:rFonts w:cs="Times New Roman"/>
      </w:rPr>
    </w:lvl>
    <w:lvl w:ilvl="7" w:tplc="04150019" w:tentative="1">
      <w:start w:val="1"/>
      <w:numFmt w:val="lowerLetter"/>
      <w:lvlText w:val="%8."/>
      <w:lvlJc w:val="left"/>
      <w:pPr>
        <w:tabs>
          <w:tab w:val="num" w:pos="6535"/>
        </w:tabs>
        <w:ind w:left="6535" w:hanging="360"/>
      </w:pPr>
      <w:rPr>
        <w:rFonts w:cs="Times New Roman"/>
      </w:rPr>
    </w:lvl>
    <w:lvl w:ilvl="8" w:tplc="0415001B" w:tentative="1">
      <w:start w:val="1"/>
      <w:numFmt w:val="lowerRoman"/>
      <w:lvlText w:val="%9."/>
      <w:lvlJc w:val="right"/>
      <w:pPr>
        <w:tabs>
          <w:tab w:val="num" w:pos="7255"/>
        </w:tabs>
        <w:ind w:left="7255" w:hanging="180"/>
      </w:pPr>
      <w:rPr>
        <w:rFonts w:cs="Times New Roman"/>
      </w:rPr>
    </w:lvl>
  </w:abstractNum>
  <w:abstractNum w:abstractNumId="16">
    <w:nsid w:val="53F11D64"/>
    <w:multiLevelType w:val="hybridMultilevel"/>
    <w:tmpl w:val="8CFAE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891FBC"/>
    <w:multiLevelType w:val="hybridMultilevel"/>
    <w:tmpl w:val="9B00C1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8E50F48"/>
    <w:multiLevelType w:val="hybridMultilevel"/>
    <w:tmpl w:val="503A4CE2"/>
    <w:lvl w:ilvl="0" w:tplc="92F42664">
      <w:start w:val="1"/>
      <w:numFmt w:val="bullet"/>
      <w:lvlText w:val="-"/>
      <w:lvlJc w:val="left"/>
      <w:pPr>
        <w:ind w:left="720" w:hanging="360"/>
      </w:pPr>
      <w:rPr>
        <w:rFonts w:ascii="SimSun-ExtB" w:eastAsia="SimSun-ExtB" w:hAnsi="SimSun-ExtB"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9BB2D74"/>
    <w:multiLevelType w:val="hybridMultilevel"/>
    <w:tmpl w:val="124410E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cs="Times New Roman"/>
      </w:rPr>
    </w:lvl>
    <w:lvl w:ilvl="2" w:tplc="04150001">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5AFE7B9F"/>
    <w:multiLevelType w:val="hybridMultilevel"/>
    <w:tmpl w:val="EEFA7A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AFF22EB"/>
    <w:multiLevelType w:val="hybridMultilevel"/>
    <w:tmpl w:val="13006B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803022D"/>
    <w:multiLevelType w:val="hybridMultilevel"/>
    <w:tmpl w:val="C09CB08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
  </w:num>
  <w:num w:numId="2">
    <w:abstractNumId w:val="0"/>
  </w:num>
  <w:num w:numId="3">
    <w:abstractNumId w:val="10"/>
  </w:num>
  <w:num w:numId="4">
    <w:abstractNumId w:val="3"/>
  </w:num>
  <w:num w:numId="5">
    <w:abstractNumId w:val="4"/>
  </w:num>
  <w:num w:numId="6">
    <w:abstractNumId w:val="12"/>
  </w:num>
  <w:num w:numId="7">
    <w:abstractNumId w:val="19"/>
  </w:num>
  <w:num w:numId="8">
    <w:abstractNumId w:val="2"/>
  </w:num>
  <w:num w:numId="9">
    <w:abstractNumId w:val="5"/>
  </w:num>
  <w:num w:numId="10">
    <w:abstractNumId w:val="8"/>
  </w:num>
  <w:num w:numId="11">
    <w:abstractNumId w:val="1"/>
  </w:num>
  <w:num w:numId="12">
    <w:abstractNumId w:val="18"/>
  </w:num>
  <w:num w:numId="13">
    <w:abstractNumId w:val="16"/>
  </w:num>
  <w:num w:numId="14">
    <w:abstractNumId w:val="11"/>
  </w:num>
  <w:num w:numId="15">
    <w:abstractNumId w:val="17"/>
  </w:num>
  <w:num w:numId="16">
    <w:abstractNumId w:val="21"/>
  </w:num>
  <w:num w:numId="17">
    <w:abstractNumId w:val="20"/>
  </w:num>
  <w:num w:numId="18">
    <w:abstractNumId w:val="22"/>
  </w:num>
  <w:num w:numId="19">
    <w:abstractNumId w:val="14"/>
  </w:num>
  <w:num w:numId="20">
    <w:abstractNumId w:val="7"/>
  </w:num>
  <w:num w:numId="21">
    <w:abstractNumId w:val="9"/>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8D"/>
    <w:rsid w:val="0008281F"/>
    <w:rsid w:val="00101816"/>
    <w:rsid w:val="0012188D"/>
    <w:rsid w:val="00123693"/>
    <w:rsid w:val="00137B6E"/>
    <w:rsid w:val="00160556"/>
    <w:rsid w:val="00160F54"/>
    <w:rsid w:val="001642D5"/>
    <w:rsid w:val="00180094"/>
    <w:rsid w:val="001A0C34"/>
    <w:rsid w:val="001B03D2"/>
    <w:rsid w:val="001E1CC9"/>
    <w:rsid w:val="00214ADF"/>
    <w:rsid w:val="0025344C"/>
    <w:rsid w:val="002B779C"/>
    <w:rsid w:val="00376CA2"/>
    <w:rsid w:val="003B6B50"/>
    <w:rsid w:val="003C5155"/>
    <w:rsid w:val="003F3A04"/>
    <w:rsid w:val="00416ABB"/>
    <w:rsid w:val="004234B8"/>
    <w:rsid w:val="004465B2"/>
    <w:rsid w:val="00460036"/>
    <w:rsid w:val="00463497"/>
    <w:rsid w:val="00485B7E"/>
    <w:rsid w:val="004871F1"/>
    <w:rsid w:val="00495C91"/>
    <w:rsid w:val="004C6A48"/>
    <w:rsid w:val="00501AA9"/>
    <w:rsid w:val="00522391"/>
    <w:rsid w:val="00546E3A"/>
    <w:rsid w:val="005557DF"/>
    <w:rsid w:val="00581F03"/>
    <w:rsid w:val="00586E5B"/>
    <w:rsid w:val="005A4839"/>
    <w:rsid w:val="005E6B33"/>
    <w:rsid w:val="00625970"/>
    <w:rsid w:val="00627920"/>
    <w:rsid w:val="006343D1"/>
    <w:rsid w:val="00655E5A"/>
    <w:rsid w:val="0066795D"/>
    <w:rsid w:val="006800C1"/>
    <w:rsid w:val="00680571"/>
    <w:rsid w:val="006A6FFB"/>
    <w:rsid w:val="006B1183"/>
    <w:rsid w:val="006B5B37"/>
    <w:rsid w:val="006D7A7E"/>
    <w:rsid w:val="007216AA"/>
    <w:rsid w:val="00742690"/>
    <w:rsid w:val="00760C1E"/>
    <w:rsid w:val="0077565E"/>
    <w:rsid w:val="00795AC1"/>
    <w:rsid w:val="007C0450"/>
    <w:rsid w:val="007C0A53"/>
    <w:rsid w:val="007E18AA"/>
    <w:rsid w:val="008049B2"/>
    <w:rsid w:val="008050B2"/>
    <w:rsid w:val="00853F14"/>
    <w:rsid w:val="008B6CCF"/>
    <w:rsid w:val="009029CD"/>
    <w:rsid w:val="00920889"/>
    <w:rsid w:val="0093658B"/>
    <w:rsid w:val="009574C3"/>
    <w:rsid w:val="00965F6A"/>
    <w:rsid w:val="009C3EB5"/>
    <w:rsid w:val="00A13BE7"/>
    <w:rsid w:val="00A55CE9"/>
    <w:rsid w:val="00A5649C"/>
    <w:rsid w:val="00A66E3B"/>
    <w:rsid w:val="00A70FA4"/>
    <w:rsid w:val="00A72E4A"/>
    <w:rsid w:val="00A769E6"/>
    <w:rsid w:val="00AC1A47"/>
    <w:rsid w:val="00B117D2"/>
    <w:rsid w:val="00B176FF"/>
    <w:rsid w:val="00B35F80"/>
    <w:rsid w:val="00B620C4"/>
    <w:rsid w:val="00B85DE6"/>
    <w:rsid w:val="00B874B0"/>
    <w:rsid w:val="00BA4E8D"/>
    <w:rsid w:val="00BB66EF"/>
    <w:rsid w:val="00C04CC8"/>
    <w:rsid w:val="00C22908"/>
    <w:rsid w:val="00C2441F"/>
    <w:rsid w:val="00C42278"/>
    <w:rsid w:val="00C47876"/>
    <w:rsid w:val="00C67ED3"/>
    <w:rsid w:val="00C70BFB"/>
    <w:rsid w:val="00CA47D5"/>
    <w:rsid w:val="00CA48CC"/>
    <w:rsid w:val="00CA6747"/>
    <w:rsid w:val="00CB7715"/>
    <w:rsid w:val="00D67EFC"/>
    <w:rsid w:val="00D848E4"/>
    <w:rsid w:val="00D9495A"/>
    <w:rsid w:val="00E213A8"/>
    <w:rsid w:val="00E30EB8"/>
    <w:rsid w:val="00E90201"/>
    <w:rsid w:val="00E96F90"/>
    <w:rsid w:val="00F036EE"/>
    <w:rsid w:val="00F45D26"/>
    <w:rsid w:val="00F72186"/>
    <w:rsid w:val="00FB317F"/>
    <w:rsid w:val="00FE1CD7"/>
    <w:rsid w:val="00FE4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E8D"/>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rsid w:val="00BA4E8D"/>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Hipercze">
    <w:name w:val="Hyperlink"/>
    <w:basedOn w:val="Domylnaczcionkaakapitu"/>
    <w:uiPriority w:val="99"/>
    <w:unhideWhenUsed/>
    <w:rsid w:val="00BA4E8D"/>
    <w:rPr>
      <w:rFonts w:cs="Times New Roman"/>
      <w:color w:val="0000FF"/>
      <w:u w:val="single"/>
    </w:rPr>
  </w:style>
  <w:style w:type="paragraph" w:styleId="Akapitzlist">
    <w:name w:val="List Paragraph"/>
    <w:basedOn w:val="Normalny"/>
    <w:uiPriority w:val="34"/>
    <w:qFormat/>
    <w:rsid w:val="00CA47D5"/>
    <w:pPr>
      <w:ind w:left="720"/>
      <w:contextualSpacing/>
    </w:pPr>
  </w:style>
  <w:style w:type="paragraph" w:styleId="Nagwek">
    <w:name w:val="header"/>
    <w:basedOn w:val="Normalny"/>
    <w:link w:val="NagwekZnak"/>
    <w:uiPriority w:val="99"/>
    <w:unhideWhenUsed/>
    <w:rsid w:val="004465B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465B2"/>
    <w:rPr>
      <w:rFonts w:ascii="Calibri" w:hAnsi="Calibri" w:cs="Times New Roman"/>
    </w:rPr>
  </w:style>
  <w:style w:type="paragraph" w:styleId="Stopka">
    <w:name w:val="footer"/>
    <w:basedOn w:val="Normalny"/>
    <w:link w:val="StopkaZnak"/>
    <w:uiPriority w:val="99"/>
    <w:unhideWhenUsed/>
    <w:rsid w:val="004465B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465B2"/>
    <w:rPr>
      <w:rFonts w:ascii="Calibri" w:hAnsi="Calibri" w:cs="Times New Roman"/>
    </w:rPr>
  </w:style>
  <w:style w:type="paragraph" w:styleId="Tekstdymka">
    <w:name w:val="Balloon Text"/>
    <w:basedOn w:val="Normalny"/>
    <w:link w:val="TekstdymkaZnak"/>
    <w:uiPriority w:val="99"/>
    <w:semiHidden/>
    <w:unhideWhenUsed/>
    <w:rsid w:val="004465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46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E8D"/>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rsid w:val="00BA4E8D"/>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Hipercze">
    <w:name w:val="Hyperlink"/>
    <w:basedOn w:val="Domylnaczcionkaakapitu"/>
    <w:uiPriority w:val="99"/>
    <w:unhideWhenUsed/>
    <w:rsid w:val="00BA4E8D"/>
    <w:rPr>
      <w:rFonts w:cs="Times New Roman"/>
      <w:color w:val="0000FF"/>
      <w:u w:val="single"/>
    </w:rPr>
  </w:style>
  <w:style w:type="paragraph" w:styleId="Akapitzlist">
    <w:name w:val="List Paragraph"/>
    <w:basedOn w:val="Normalny"/>
    <w:uiPriority w:val="34"/>
    <w:qFormat/>
    <w:rsid w:val="00CA47D5"/>
    <w:pPr>
      <w:ind w:left="720"/>
      <w:contextualSpacing/>
    </w:pPr>
  </w:style>
  <w:style w:type="paragraph" w:styleId="Nagwek">
    <w:name w:val="header"/>
    <w:basedOn w:val="Normalny"/>
    <w:link w:val="NagwekZnak"/>
    <w:uiPriority w:val="99"/>
    <w:unhideWhenUsed/>
    <w:rsid w:val="004465B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465B2"/>
    <w:rPr>
      <w:rFonts w:ascii="Calibri" w:hAnsi="Calibri" w:cs="Times New Roman"/>
    </w:rPr>
  </w:style>
  <w:style w:type="paragraph" w:styleId="Stopka">
    <w:name w:val="footer"/>
    <w:basedOn w:val="Normalny"/>
    <w:link w:val="StopkaZnak"/>
    <w:uiPriority w:val="99"/>
    <w:unhideWhenUsed/>
    <w:rsid w:val="004465B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465B2"/>
    <w:rPr>
      <w:rFonts w:ascii="Calibri" w:hAnsi="Calibri" w:cs="Times New Roman"/>
    </w:rPr>
  </w:style>
  <w:style w:type="paragraph" w:styleId="Tekstdymka">
    <w:name w:val="Balloon Text"/>
    <w:basedOn w:val="Normalny"/>
    <w:link w:val="TekstdymkaZnak"/>
    <w:uiPriority w:val="99"/>
    <w:semiHidden/>
    <w:unhideWhenUsed/>
    <w:rsid w:val="004465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46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29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powiatlubartowski.pl" TargetMode="External"/><Relationship Id="rId5" Type="http://schemas.openxmlformats.org/officeDocument/2006/relationships/settings" Target="settings.xml"/><Relationship Id="rId10" Type="http://schemas.openxmlformats.org/officeDocument/2006/relationships/hyperlink" Target="http://www.powiatlubartowski.pl" TargetMode="External"/><Relationship Id="rId4" Type="http://schemas.microsoft.com/office/2007/relationships/stylesWithEffects" Target="stylesWithEffects.xml"/><Relationship Id="rId9" Type="http://schemas.openxmlformats.org/officeDocument/2006/relationships/hyperlink" Target="http://www.powiatlubartow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ACEC-9048-446F-95D1-7AE4EE40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1582</Words>
  <Characters>9497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Kozieł</cp:lastModifiedBy>
  <cp:revision>6</cp:revision>
  <cp:lastPrinted>2015-12-22T14:26:00Z</cp:lastPrinted>
  <dcterms:created xsi:type="dcterms:W3CDTF">2015-12-28T10:45:00Z</dcterms:created>
  <dcterms:modified xsi:type="dcterms:W3CDTF">2015-12-29T08:51:00Z</dcterms:modified>
</cp:coreProperties>
</file>